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B26" w:rsidRPr="00EA1B26" w:rsidRDefault="00EA1B26" w:rsidP="00EA1B26">
      <w:pPr>
        <w:tabs>
          <w:tab w:val="left" w:pos="6300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EA1B26">
        <w:rPr>
          <w:rFonts w:ascii="Times New Roman" w:hAnsi="Times New Roman"/>
          <w:sz w:val="26"/>
          <w:szCs w:val="26"/>
        </w:rPr>
        <w:t xml:space="preserve">«Согласовано» </w:t>
      </w:r>
      <w:proofErr w:type="gramStart"/>
      <w:r w:rsidRPr="00EA1B26">
        <w:rPr>
          <w:rFonts w:ascii="Times New Roman" w:hAnsi="Times New Roman"/>
          <w:sz w:val="26"/>
          <w:szCs w:val="26"/>
        </w:rPr>
        <w:tab/>
        <w:t>«</w:t>
      </w:r>
      <w:proofErr w:type="gramEnd"/>
      <w:r w:rsidRPr="00EA1B26">
        <w:rPr>
          <w:rFonts w:ascii="Times New Roman" w:hAnsi="Times New Roman"/>
          <w:sz w:val="26"/>
          <w:szCs w:val="26"/>
        </w:rPr>
        <w:t xml:space="preserve">Утверждаю»                                                                       </w:t>
      </w:r>
    </w:p>
    <w:p w:rsidR="00EA1B26" w:rsidRPr="00EA1B26" w:rsidRDefault="00EA1B26" w:rsidP="00EA1B26">
      <w:pPr>
        <w:tabs>
          <w:tab w:val="left" w:pos="6120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EA1B26">
        <w:rPr>
          <w:rFonts w:ascii="Times New Roman" w:hAnsi="Times New Roman"/>
          <w:sz w:val="26"/>
          <w:szCs w:val="26"/>
        </w:rPr>
        <w:t>Председатель профкома</w:t>
      </w:r>
      <w:r w:rsidRPr="00EA1B26">
        <w:rPr>
          <w:rFonts w:ascii="Times New Roman" w:hAnsi="Times New Roman"/>
          <w:sz w:val="26"/>
          <w:szCs w:val="26"/>
        </w:rPr>
        <w:tab/>
      </w:r>
      <w:r w:rsidRPr="00EA1B26">
        <w:rPr>
          <w:rFonts w:ascii="Times New Roman" w:hAnsi="Times New Roman"/>
          <w:sz w:val="26"/>
          <w:szCs w:val="26"/>
        </w:rPr>
        <w:tab/>
        <w:t>Директор МОБУ СОШ</w:t>
      </w:r>
    </w:p>
    <w:p w:rsidR="00EA1B26" w:rsidRPr="00EA1B26" w:rsidRDefault="00EA1B26" w:rsidP="00EA1B26">
      <w:pPr>
        <w:tabs>
          <w:tab w:val="left" w:pos="6120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EA1B26">
        <w:rPr>
          <w:rFonts w:ascii="Times New Roman" w:hAnsi="Times New Roman"/>
          <w:sz w:val="26"/>
          <w:szCs w:val="26"/>
        </w:rPr>
        <w:t xml:space="preserve">МОБУ СОШ с. Белое </w:t>
      </w:r>
      <w:proofErr w:type="gramStart"/>
      <w:r w:rsidRPr="00EA1B26">
        <w:rPr>
          <w:rFonts w:ascii="Times New Roman" w:hAnsi="Times New Roman"/>
          <w:sz w:val="26"/>
          <w:szCs w:val="26"/>
        </w:rPr>
        <w:t xml:space="preserve">Озеро:   </w:t>
      </w:r>
      <w:proofErr w:type="gramEnd"/>
      <w:r w:rsidRPr="00EA1B26">
        <w:rPr>
          <w:rFonts w:ascii="Times New Roman" w:hAnsi="Times New Roman"/>
          <w:sz w:val="26"/>
          <w:szCs w:val="26"/>
        </w:rPr>
        <w:t xml:space="preserve">              </w:t>
      </w:r>
      <w:r w:rsidRPr="00EA1B26">
        <w:rPr>
          <w:rFonts w:ascii="Times New Roman" w:hAnsi="Times New Roman"/>
          <w:sz w:val="26"/>
          <w:szCs w:val="26"/>
        </w:rPr>
        <w:tab/>
      </w:r>
      <w:r w:rsidRPr="00EA1B26">
        <w:rPr>
          <w:rFonts w:ascii="Times New Roman" w:hAnsi="Times New Roman"/>
          <w:sz w:val="26"/>
          <w:szCs w:val="26"/>
        </w:rPr>
        <w:tab/>
        <w:t xml:space="preserve">с. Белое Озеро:                                               </w:t>
      </w:r>
    </w:p>
    <w:p w:rsidR="00EA1B26" w:rsidRPr="00EA1B26" w:rsidRDefault="00EA1B26" w:rsidP="00EA1B26">
      <w:pPr>
        <w:tabs>
          <w:tab w:val="left" w:pos="6120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EA1B26">
        <w:rPr>
          <w:rFonts w:ascii="Times New Roman" w:hAnsi="Times New Roman"/>
          <w:sz w:val="26"/>
          <w:szCs w:val="26"/>
        </w:rPr>
        <w:t>_____________ /</w:t>
      </w:r>
      <w:proofErr w:type="spellStart"/>
      <w:r>
        <w:rPr>
          <w:rFonts w:ascii="Times New Roman" w:hAnsi="Times New Roman"/>
          <w:sz w:val="26"/>
          <w:szCs w:val="26"/>
        </w:rPr>
        <w:t>Валиуллина</w:t>
      </w:r>
      <w:proofErr w:type="spellEnd"/>
      <w:r>
        <w:rPr>
          <w:rFonts w:ascii="Times New Roman" w:hAnsi="Times New Roman"/>
          <w:sz w:val="26"/>
          <w:szCs w:val="26"/>
        </w:rPr>
        <w:t xml:space="preserve"> Э.С./</w:t>
      </w:r>
      <w:r w:rsidRPr="00EA1B26">
        <w:rPr>
          <w:rFonts w:ascii="Times New Roman" w:hAnsi="Times New Roman"/>
          <w:sz w:val="26"/>
          <w:szCs w:val="26"/>
        </w:rPr>
        <w:tab/>
      </w:r>
      <w:r w:rsidRPr="00EA1B26">
        <w:rPr>
          <w:rFonts w:ascii="Times New Roman" w:hAnsi="Times New Roman"/>
          <w:sz w:val="26"/>
          <w:szCs w:val="26"/>
        </w:rPr>
        <w:tab/>
        <w:t>_________ /</w:t>
      </w:r>
      <w:r>
        <w:rPr>
          <w:rFonts w:ascii="Times New Roman" w:hAnsi="Times New Roman"/>
          <w:sz w:val="26"/>
          <w:szCs w:val="26"/>
        </w:rPr>
        <w:t>Кириллова О.В./</w:t>
      </w:r>
      <w:r w:rsidRPr="00EA1B26">
        <w:rPr>
          <w:rFonts w:ascii="Times New Roman" w:hAnsi="Times New Roman"/>
          <w:sz w:val="26"/>
          <w:szCs w:val="26"/>
        </w:rPr>
        <w:t xml:space="preserve"> </w:t>
      </w:r>
    </w:p>
    <w:p w:rsidR="00EA1B26" w:rsidRPr="00EA1B26" w:rsidRDefault="00EA1B26" w:rsidP="00EA1B26">
      <w:pPr>
        <w:tabs>
          <w:tab w:val="left" w:pos="6120"/>
        </w:tabs>
        <w:spacing w:after="0" w:line="240" w:lineRule="auto"/>
        <w:ind w:left="360"/>
        <w:jc w:val="right"/>
        <w:rPr>
          <w:rFonts w:ascii="Times New Roman" w:hAnsi="Times New Roman"/>
          <w:sz w:val="26"/>
          <w:szCs w:val="26"/>
        </w:rPr>
      </w:pPr>
      <w:r w:rsidRPr="00EA1B26">
        <w:rPr>
          <w:rFonts w:ascii="Times New Roman" w:hAnsi="Times New Roman"/>
          <w:sz w:val="26"/>
          <w:szCs w:val="26"/>
        </w:rPr>
        <w:t>Приказ №</w:t>
      </w:r>
      <w:r>
        <w:rPr>
          <w:rFonts w:ascii="Times New Roman" w:hAnsi="Times New Roman"/>
          <w:sz w:val="26"/>
          <w:szCs w:val="26"/>
        </w:rPr>
        <w:t>166</w:t>
      </w:r>
      <w:r w:rsidRPr="00EA1B26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08.06</w:t>
      </w:r>
      <w:r w:rsidRPr="00EA1B26">
        <w:rPr>
          <w:rFonts w:ascii="Times New Roman" w:hAnsi="Times New Roman"/>
          <w:sz w:val="26"/>
          <w:szCs w:val="26"/>
        </w:rPr>
        <w:t>.201</w:t>
      </w:r>
      <w:r>
        <w:rPr>
          <w:rFonts w:ascii="Times New Roman" w:hAnsi="Times New Roman"/>
          <w:sz w:val="26"/>
          <w:szCs w:val="26"/>
        </w:rPr>
        <w:t>8</w:t>
      </w:r>
      <w:r w:rsidRPr="00EA1B26">
        <w:rPr>
          <w:rFonts w:ascii="Times New Roman" w:hAnsi="Times New Roman"/>
          <w:sz w:val="26"/>
          <w:szCs w:val="26"/>
        </w:rPr>
        <w:t xml:space="preserve">г. </w:t>
      </w:r>
    </w:p>
    <w:p w:rsidR="00EA1B26" w:rsidRPr="00EA1B26" w:rsidRDefault="00EA1B26" w:rsidP="00EA1B26">
      <w:pPr>
        <w:tabs>
          <w:tab w:val="left" w:pos="6120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EA1B26" w:rsidRPr="00EA1B26" w:rsidRDefault="00EA1B26" w:rsidP="00EA1B26">
      <w:pPr>
        <w:tabs>
          <w:tab w:val="left" w:pos="6120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EA1B26">
        <w:rPr>
          <w:rFonts w:ascii="Times New Roman" w:hAnsi="Times New Roman"/>
          <w:sz w:val="26"/>
          <w:szCs w:val="26"/>
        </w:rPr>
        <w:t xml:space="preserve">                                              </w:t>
      </w:r>
    </w:p>
    <w:p w:rsidR="00EA1B26" w:rsidRPr="00EA1B26" w:rsidRDefault="00EA1B26" w:rsidP="00EA1B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1B26" w:rsidRPr="00EA1B26" w:rsidRDefault="00EA1B26" w:rsidP="00EA1B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1B26" w:rsidRPr="00EA1B26" w:rsidRDefault="00EA1B26" w:rsidP="00EA1B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1B26" w:rsidRDefault="00EA1B26" w:rsidP="00EA1B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8622B" w:rsidRDefault="0058622B" w:rsidP="00EA1B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8622B" w:rsidRDefault="0058622B" w:rsidP="00EA1B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8622B" w:rsidRDefault="0058622B" w:rsidP="00EA1B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8622B" w:rsidRDefault="0058622B" w:rsidP="00EA1B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8622B" w:rsidRDefault="0058622B" w:rsidP="00EA1B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8622B" w:rsidRPr="00EA1B26" w:rsidRDefault="0058622B" w:rsidP="00EA1B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1B26" w:rsidRPr="00EA1B26" w:rsidRDefault="00EA1B26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9"/>
          <w:sz w:val="32"/>
          <w:szCs w:val="32"/>
        </w:rPr>
      </w:pPr>
      <w:r w:rsidRPr="00EA1B26">
        <w:rPr>
          <w:rFonts w:ascii="Times New Roman" w:hAnsi="Times New Roman"/>
          <w:b/>
          <w:color w:val="000000"/>
          <w:spacing w:val="9"/>
          <w:sz w:val="32"/>
          <w:szCs w:val="32"/>
        </w:rPr>
        <w:t xml:space="preserve">ПРАВИЛА </w:t>
      </w:r>
    </w:p>
    <w:p w:rsidR="00EA1B26" w:rsidRPr="00EA1B26" w:rsidRDefault="00EA1B26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3"/>
          <w:sz w:val="32"/>
          <w:szCs w:val="32"/>
        </w:rPr>
      </w:pPr>
      <w:r w:rsidRPr="00EA1B26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внутреннего трудового распорядка </w:t>
      </w:r>
    </w:p>
    <w:p w:rsidR="00EA1B26" w:rsidRPr="00EA1B26" w:rsidRDefault="00EA1B26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  <w:r w:rsidRPr="00EA1B26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для работников </w:t>
      </w:r>
      <w:r w:rsidRPr="00EA1B26">
        <w:rPr>
          <w:rFonts w:ascii="Times New Roman" w:hAnsi="Times New Roman"/>
          <w:b/>
          <w:color w:val="000000"/>
          <w:spacing w:val="4"/>
          <w:sz w:val="32"/>
          <w:szCs w:val="32"/>
        </w:rPr>
        <w:t xml:space="preserve">муниципального общеобразовательного </w:t>
      </w:r>
    </w:p>
    <w:p w:rsidR="00EA1B26" w:rsidRPr="00EA1B26" w:rsidRDefault="00EA1B26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5"/>
          <w:sz w:val="32"/>
          <w:szCs w:val="32"/>
        </w:rPr>
      </w:pPr>
      <w:r w:rsidRPr="00EA1B26">
        <w:rPr>
          <w:rFonts w:ascii="Times New Roman" w:hAnsi="Times New Roman"/>
          <w:b/>
          <w:color w:val="000000"/>
          <w:spacing w:val="4"/>
          <w:sz w:val="32"/>
          <w:szCs w:val="32"/>
        </w:rPr>
        <w:t>бюджетного учреждения с</w:t>
      </w:r>
      <w:r w:rsidRPr="00EA1B26">
        <w:rPr>
          <w:rFonts w:ascii="Times New Roman" w:hAnsi="Times New Roman"/>
          <w:b/>
          <w:color w:val="000000"/>
          <w:spacing w:val="5"/>
          <w:sz w:val="32"/>
          <w:szCs w:val="32"/>
        </w:rPr>
        <w:t xml:space="preserve">редняя общеобразовательная </w:t>
      </w:r>
    </w:p>
    <w:p w:rsidR="00EA1B26" w:rsidRPr="00EA1B26" w:rsidRDefault="00EA1B26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6"/>
          <w:sz w:val="32"/>
          <w:szCs w:val="32"/>
        </w:rPr>
      </w:pPr>
      <w:r w:rsidRPr="00EA1B26">
        <w:rPr>
          <w:rFonts w:ascii="Times New Roman" w:hAnsi="Times New Roman"/>
          <w:b/>
          <w:color w:val="000000"/>
          <w:spacing w:val="5"/>
          <w:sz w:val="32"/>
          <w:szCs w:val="32"/>
        </w:rPr>
        <w:t xml:space="preserve">школа с. Белое Озеро </w:t>
      </w:r>
      <w:r w:rsidRPr="00EA1B26">
        <w:rPr>
          <w:rFonts w:ascii="Times New Roman" w:hAnsi="Times New Roman"/>
          <w:b/>
          <w:color w:val="000000"/>
          <w:spacing w:val="6"/>
          <w:sz w:val="32"/>
          <w:szCs w:val="32"/>
        </w:rPr>
        <w:t xml:space="preserve">муниципального района </w:t>
      </w:r>
    </w:p>
    <w:p w:rsidR="00EA1B26" w:rsidRPr="00EA1B26" w:rsidRDefault="00EA1B26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5"/>
          <w:sz w:val="32"/>
          <w:szCs w:val="32"/>
        </w:rPr>
      </w:pPr>
      <w:proofErr w:type="spellStart"/>
      <w:r w:rsidRPr="00EA1B26">
        <w:rPr>
          <w:rFonts w:ascii="Times New Roman" w:hAnsi="Times New Roman"/>
          <w:b/>
          <w:color w:val="000000"/>
          <w:spacing w:val="6"/>
          <w:sz w:val="32"/>
          <w:szCs w:val="32"/>
        </w:rPr>
        <w:t>Гафурийский</w:t>
      </w:r>
      <w:proofErr w:type="spellEnd"/>
      <w:r w:rsidRPr="00EA1B26">
        <w:rPr>
          <w:rFonts w:ascii="Times New Roman" w:hAnsi="Times New Roman"/>
          <w:b/>
          <w:color w:val="000000"/>
          <w:spacing w:val="6"/>
          <w:sz w:val="32"/>
          <w:szCs w:val="32"/>
        </w:rPr>
        <w:t xml:space="preserve"> район </w:t>
      </w:r>
      <w:r w:rsidRPr="00EA1B26">
        <w:rPr>
          <w:rFonts w:ascii="Times New Roman" w:hAnsi="Times New Roman"/>
          <w:b/>
          <w:color w:val="000000"/>
          <w:spacing w:val="5"/>
          <w:sz w:val="32"/>
          <w:szCs w:val="32"/>
        </w:rPr>
        <w:t>Республики Башкортостан</w:t>
      </w:r>
    </w:p>
    <w:p w:rsidR="00EA1B26" w:rsidRPr="00EA1B26" w:rsidRDefault="00EA1B26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5"/>
          <w:sz w:val="32"/>
          <w:szCs w:val="32"/>
        </w:rPr>
      </w:pPr>
    </w:p>
    <w:p w:rsidR="00EA1B26" w:rsidRPr="00EA1B26" w:rsidRDefault="00EA1B26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5"/>
          <w:sz w:val="32"/>
          <w:szCs w:val="32"/>
        </w:rPr>
      </w:pPr>
    </w:p>
    <w:p w:rsidR="00EA1B26" w:rsidRPr="00EA1B26" w:rsidRDefault="00EA1B26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5"/>
          <w:sz w:val="32"/>
          <w:szCs w:val="32"/>
        </w:rPr>
      </w:pPr>
    </w:p>
    <w:p w:rsidR="00EA1B26" w:rsidRDefault="00EA1B26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5"/>
          <w:sz w:val="32"/>
          <w:szCs w:val="32"/>
        </w:rPr>
      </w:pPr>
    </w:p>
    <w:p w:rsidR="0058622B" w:rsidRPr="00EA1B26" w:rsidRDefault="0058622B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5"/>
          <w:sz w:val="32"/>
          <w:szCs w:val="32"/>
        </w:rPr>
      </w:pPr>
    </w:p>
    <w:p w:rsidR="00EA1B26" w:rsidRPr="00EA1B26" w:rsidRDefault="00EA1B26" w:rsidP="00EA1B26">
      <w:pPr>
        <w:shd w:val="clear" w:color="auto" w:fill="FFFFFF"/>
        <w:spacing w:after="0" w:line="240" w:lineRule="auto"/>
        <w:ind w:left="426" w:right="576" w:hanging="426"/>
        <w:jc w:val="center"/>
        <w:rPr>
          <w:rFonts w:ascii="Times New Roman" w:hAnsi="Times New Roman"/>
          <w:b/>
          <w:color w:val="000000"/>
          <w:spacing w:val="5"/>
          <w:sz w:val="32"/>
          <w:szCs w:val="32"/>
        </w:rPr>
      </w:pPr>
    </w:p>
    <w:p w:rsidR="00EA1B26" w:rsidRPr="00EA1B26" w:rsidRDefault="00EA1B26" w:rsidP="00EA1B26">
      <w:pPr>
        <w:pStyle w:val="ConsNonformat"/>
        <w:ind w:left="5812" w:right="-443"/>
        <w:jc w:val="both"/>
        <w:rPr>
          <w:rFonts w:ascii="Times New Roman" w:hAnsi="Times New Roman" w:cs="Times New Roman"/>
          <w:sz w:val="24"/>
          <w:szCs w:val="24"/>
        </w:rPr>
      </w:pPr>
      <w:r w:rsidRPr="00EA1B26">
        <w:rPr>
          <w:rFonts w:ascii="Times New Roman" w:hAnsi="Times New Roman" w:cs="Times New Roman"/>
          <w:sz w:val="24"/>
          <w:szCs w:val="24"/>
        </w:rPr>
        <w:t>Принят на общем собрании</w:t>
      </w:r>
    </w:p>
    <w:p w:rsidR="00EA1B26" w:rsidRPr="00EA1B26" w:rsidRDefault="00EA1B26" w:rsidP="00EA1B26">
      <w:pPr>
        <w:pStyle w:val="ConsNonformat"/>
        <w:ind w:left="5812" w:right="-443"/>
        <w:jc w:val="both"/>
        <w:rPr>
          <w:rFonts w:ascii="Times New Roman" w:hAnsi="Times New Roman" w:cs="Times New Roman"/>
          <w:sz w:val="24"/>
          <w:szCs w:val="24"/>
        </w:rPr>
      </w:pPr>
      <w:r w:rsidRPr="00EA1B26">
        <w:rPr>
          <w:rFonts w:ascii="Times New Roman" w:hAnsi="Times New Roman" w:cs="Times New Roman"/>
          <w:sz w:val="24"/>
          <w:szCs w:val="24"/>
        </w:rPr>
        <w:t>трудового коллектива</w:t>
      </w:r>
    </w:p>
    <w:p w:rsidR="00EA1B26" w:rsidRPr="00EA1B26" w:rsidRDefault="00EA1B26" w:rsidP="00EA1B26">
      <w:pPr>
        <w:pStyle w:val="ConsNonformat"/>
        <w:ind w:left="5812" w:right="-443"/>
        <w:jc w:val="both"/>
        <w:rPr>
          <w:rFonts w:ascii="Times New Roman" w:hAnsi="Times New Roman" w:cs="Times New Roman"/>
          <w:sz w:val="24"/>
          <w:szCs w:val="24"/>
        </w:rPr>
      </w:pPr>
      <w:r w:rsidRPr="00EA1B26"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A1B2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8 июня</w:t>
      </w:r>
      <w:r w:rsidRPr="00EA1B2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A1B2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A1B26" w:rsidRDefault="00EA1B2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EA1B26" w:rsidRPr="00EA1B26" w:rsidRDefault="00EA1B26" w:rsidP="005862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1B26">
        <w:rPr>
          <w:rFonts w:ascii="Times New Roman" w:hAnsi="Times New Roman"/>
          <w:b/>
          <w:iCs/>
          <w:color w:val="000000"/>
          <w:sz w:val="24"/>
          <w:szCs w:val="24"/>
        </w:rPr>
        <w:lastRenderedPageBreak/>
        <w:t>1. Общие положения</w:t>
      </w:r>
    </w:p>
    <w:p w:rsidR="00EA1B26" w:rsidRPr="00EA1B26" w:rsidRDefault="00EA1B26" w:rsidP="00EA1B26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Работники обязаны работать честно и добросовестно, блюсти дисциплину труда, своевременно и точно исполнять распоряжения администрации, повышать профессионализм, квалификацию, продуктивность педагогического и управленческого труда, улучшать качество образования, развивать творческую инициативу, соблюдать требования по охране труда, технике безопасности и производственной санитарии, бережно относиться к имуществу школы.</w:t>
      </w:r>
    </w:p>
    <w:p w:rsidR="00EA1B26" w:rsidRPr="00EA1B26" w:rsidRDefault="00EA1B26" w:rsidP="00EA1B26">
      <w:pPr>
        <w:widowControl w:val="0"/>
        <w:numPr>
          <w:ilvl w:val="0"/>
          <w:numId w:val="2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Настоящие правила внутреннего трудового распорядка (ст. 189  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ТК  РФ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>) устанавливают взаимные права и обязанности работодателя и работников, ответственность за их соблюдение и исполнение.</w:t>
      </w:r>
    </w:p>
    <w:p w:rsidR="00EA1B26" w:rsidRPr="00EA1B26" w:rsidRDefault="00EA1B26" w:rsidP="00EA1B26">
      <w:pPr>
        <w:widowControl w:val="0"/>
        <w:numPr>
          <w:ilvl w:val="0"/>
          <w:numId w:val="2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Вопросы, связанные с установлением Правил внутреннего трудового распорядка, решаются администрацией школы совместно или по согласованию с выборным профсоюзным комитетом школы или иным органом, представляющим интересы работников.</w:t>
      </w:r>
    </w:p>
    <w:p w:rsidR="00EA1B26" w:rsidRPr="00EA1B26" w:rsidRDefault="00EA1B26" w:rsidP="00EA1B26">
      <w:pPr>
        <w:widowControl w:val="0"/>
        <w:numPr>
          <w:ilvl w:val="0"/>
          <w:numId w:val="2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Правила внутреннего трудового распорядка школы утверждаются общим собранием её работников по представлению администрации (ст. 190 ТК РФ) и являются приложением к коллективному договору.</w:t>
      </w:r>
    </w:p>
    <w:p w:rsidR="00EA1B26" w:rsidRPr="00EA1B26" w:rsidRDefault="00EA1B26" w:rsidP="00EA1B26">
      <w:pPr>
        <w:widowControl w:val="0"/>
        <w:numPr>
          <w:ilvl w:val="0"/>
          <w:numId w:val="2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Индивидуальные обязанности работников предусматриваются в заключаемых с ними трудовых договорах (контрактах).</w:t>
      </w:r>
    </w:p>
    <w:p w:rsidR="00EA1B26" w:rsidRPr="00EA1B26" w:rsidRDefault="00EA1B26" w:rsidP="00EA1B26">
      <w:pPr>
        <w:widowControl w:val="0"/>
        <w:numPr>
          <w:ilvl w:val="0"/>
          <w:numId w:val="2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Текст  Правил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внутреннего трудового распорядка вывешивается в школе на видном месте.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1B26">
        <w:rPr>
          <w:rFonts w:ascii="Times New Roman" w:hAnsi="Times New Roman"/>
          <w:b/>
          <w:iCs/>
          <w:color w:val="000000"/>
          <w:sz w:val="24"/>
          <w:szCs w:val="24"/>
        </w:rPr>
        <w:t>2. Основные права и обязанности работодателя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>2.1.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ab/>
        <w:t>Работодатель имеет право на: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управление школой и персоналом и принятие решений в пределах полномочий, установленных Уставом школы;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заключение и расторжение трудовых договоров (контрактов) с работниками;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создание совместно с другими руководителями объединений для защиты своих интересов и на вступление в такие объединения;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организацию условий труда работников, определяемых по соглашению с собственником организации;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поощрение работников и применение к ним дисциплинарных мер;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вести коллективные переговоры и заключать коллективные договоры;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принимать локальные нормативные акты.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>2.2.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ab/>
        <w:t>Работодатель обязан: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обеспечить соблюдение обязанностей работников школы, возложенных на них Уставом школы и настоящими Правилами;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соблюдать законы Российской Федерации и Республики Башкортостан, иные нормативные акты о труде, договоры о труде, обеспечивать работникам производственные и социально- бытовые условия, соответствующие правилам и 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нормам охраны труда и техники безопасности, производственной санитарии и противопожарной защиты;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заключать коллективные договоры (соглашения) по требованию выборного профсоюзного комитета школы или иного уполномоченного работниками представительного органа;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 xml:space="preserve">&gt;   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разрабатывать планы социального развития школы и обеспечивать их выполнение;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разрабатывать и утверждать в установленном порядке правила внутреннего трудового распорядка для работников школы после предварительных консультаций с их представительными органами;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принимать меры по участию работников в управлении школой, укреплять и развивать социальное партнёрство;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выплачивать в полном объёме заработную плату в сроки, установленные в коллективном договоре, правилах внутреннего трудового распорядка, трудовых договорах;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осуществлять социальное, медицинское и иные виды обязательного страхования работников;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lastRenderedPageBreak/>
        <w:t>создавать рабочие места для лиц с ограниченной трудоспособностью в пределах установленной квоты;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проводить мероприятия по сохранению, рабочих мест;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создавать условия, обеспечивающие охрану жизни и здоровья обучающихся, воспитанников и работников, предупреждать их заболеваемость и травматизм, контролировать знание и соблюдение работниками требований инструкций по технике безопасности, производственной санитарии и гигиены, правил пожарной безопасности.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1B26">
        <w:rPr>
          <w:rFonts w:ascii="Times New Roman" w:hAnsi="Times New Roman"/>
          <w:b/>
          <w:iCs/>
          <w:color w:val="000000"/>
          <w:sz w:val="24"/>
          <w:szCs w:val="24"/>
        </w:rPr>
        <w:t>3. Основные права и обязанности работников школы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>3.1. Работник имеет право на: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&gt;</w:t>
      </w:r>
      <w:r w:rsidRPr="00EA1B26">
        <w:rPr>
          <w:rFonts w:ascii="Times New Roman" w:hAnsi="Times New Roman"/>
          <w:color w:val="000000"/>
          <w:sz w:val="24"/>
          <w:szCs w:val="24"/>
        </w:rPr>
        <w:tab/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>работу, отвечающую его профессиональной подготовке и квалификации;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ab/>
        <w:t>производственные и социально-бытовые условия, обеспечивающие безопасность и соблюдение требований гигиены труда;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охрану труда;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оплату труда без какой бы то ни было дискриминации и не ниже размеров, установленных Правительством Российской Федерации и Республики Башкортостан для соответствующих профессионально-квалификационных групп работников;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отдых, который гарантируется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установленной  Федеральным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 законом максимальной продолжительностью рабочего времени и обеспечивается предоставлением еженедельных выходных дней, праздничных нерабочих  дней, оплачиваемых ежегодных отпусков, сокращённого  дня   для ряда профессий,  работ  и отдельных категорий работников;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профессиональную подготовку, переподготовку и повышение квалификации в соответствии с планами социального развития школы;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на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получение  квалификационной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 категории  при  успешном  прохождении  аттестации в соответствии с  Типовым положением об аттестации педагогических и руководящих работников государственных, муниципальных учреждений и организации Российской Федерации и Республики Башкортостан;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возмещение ущерба, причиненному его здоровью или имуществу в связи с работой;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объединение в профессиональные союзы и другие организации, представляющие интересы работников;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досудебную и судебную защиту своих трудовых прав и квалифицированную юридическую помощь;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пособие по социальному страхованию, социальное обеспечение по возрасту, а также в случаях, предусмотренных законами и иными нормативно-правовыми актами;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индивидуальные и коллективные трудовые споры с использованием установленных Федеральным законом способов их разрешения;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получение в установленном порядке пенсии за выслугу лет до достижения им пенсионного возраста;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первоочередное в установленном порядке предоставление жилой площади;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длительный отпуск сроком до одного года не реже, чем через каждые 10 лет 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непрерывной преподавательской работы в порядке и на условиях, предусмотренным учредителем или Уставом школы;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ежемесячную денежную компенсацию для педагогических работников в целях обеспечения их книгоиздательской продукцией и периодическими изданиями;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свободу выбора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и  использования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методик обучения и воспитания, учебных пособий и материалов, учебников, методов оценки знаний обучающихся, воспитанников.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>3.2. Работник обязан: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331"/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&gt;</w:t>
      </w:r>
      <w:r w:rsidRPr="00EA1B26">
        <w:rPr>
          <w:rFonts w:ascii="Times New Roman" w:hAnsi="Times New Roman"/>
          <w:color w:val="000000"/>
          <w:sz w:val="24"/>
          <w:szCs w:val="24"/>
        </w:rPr>
        <w:tab/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>предъявлять при приёме на работу документы, предусмотренные законодательством;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строго выполнять обязанности, возложенные на него трудовым законодательством и Законом «Об образовании», Уставом школы, Правилами внутреннего трудового распорядка, требованиями разделов «Должностные обязанности» и должностными инструкциями;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соблюдать трудовую дисциплину, работать честно и добросовестно;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не проявлять равнодушия к нарушителям дисциплины и порядка;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lastRenderedPageBreak/>
        <w:t>своевременно и точно исполнять распоряжения руководителя, использовать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повышать качество работы, выполнять установленные нормы труда;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принимать активные меры по устранению причин и условий, нарушающих нормальный ход учебного процесса;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содержать своё рабочее оборудование и приспособления в исправном состоянии, поддерживать чистоту на рабочем месте, соблюдать установленный порядок хранения материальных ценностей и документов;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эффективно использовать учебное оборудование, экономно и рационально расходовать сырьё, энергию, топливо и другие материальные ресурсы;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не допускать опозданий на работу;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соблюдать законные права и свободы обучающихся;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поддерживать постоянную связь с родителями (законными представителями) обучающихся;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быть примером вежливости и воспитанности;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быть образцом внешнего вида и этикета.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1B26">
        <w:rPr>
          <w:rFonts w:ascii="Times New Roman" w:hAnsi="Times New Roman"/>
          <w:b/>
          <w:iCs/>
          <w:color w:val="000000"/>
          <w:sz w:val="24"/>
          <w:szCs w:val="24"/>
        </w:rPr>
        <w:t>4. Порядок приёма, перевода и увольнения работников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/>
          <w:color w:val="000000"/>
          <w:sz w:val="24"/>
          <w:szCs w:val="24"/>
        </w:rPr>
        <w:t>4.1</w:t>
      </w:r>
      <w:r w:rsidRPr="00EA1B2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Порядок приёма </w:t>
      </w:r>
      <w:r w:rsidRPr="00EA1B26">
        <w:rPr>
          <w:rFonts w:ascii="Times New Roman" w:hAnsi="Times New Roman"/>
          <w:b/>
          <w:color w:val="000000"/>
          <w:sz w:val="24"/>
          <w:szCs w:val="24"/>
        </w:rPr>
        <w:t xml:space="preserve">на 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>работу.</w:t>
      </w:r>
    </w:p>
    <w:p w:rsidR="00EA1B26" w:rsidRPr="00EA1B26" w:rsidRDefault="00EA1B26" w:rsidP="00EA1B26">
      <w:pPr>
        <w:widowControl w:val="0"/>
        <w:numPr>
          <w:ilvl w:val="0"/>
          <w:numId w:val="3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Трудовой договор заключается в письменной форме (Ст. 67 ТК РФ) путём составления и подписания сторонами единого правового документа, отражающего их согласованную волю по всем существенным условиям труда работника. Один экземпляр трудового договора хранится в школе, другой - у работника.</w:t>
      </w:r>
    </w:p>
    <w:p w:rsidR="00EA1B26" w:rsidRPr="00EA1B26" w:rsidRDefault="00EA1B26" w:rsidP="00EA1B26">
      <w:pPr>
        <w:widowControl w:val="0"/>
        <w:numPr>
          <w:ilvl w:val="0"/>
          <w:numId w:val="3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 приёме на работу педагогический работник обязан предъявить администрации школы:</w:t>
      </w:r>
    </w:p>
    <w:p w:rsidR="00EA1B26" w:rsidRPr="00EA1B26" w:rsidRDefault="00EA1B26" w:rsidP="00EA1B2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sz w:val="24"/>
          <w:szCs w:val="24"/>
        </w:rPr>
        <w:t>паспорт или иной документ, удостоверяющий личность;</w:t>
      </w:r>
    </w:p>
    <w:p w:rsidR="00EA1B26" w:rsidRPr="00EA1B26" w:rsidRDefault="00EA1B26" w:rsidP="00EA1B2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EA1B26" w:rsidRPr="00EA1B26" w:rsidRDefault="00EA1B26" w:rsidP="00EA1B2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sz w:val="24"/>
          <w:szCs w:val="24"/>
        </w:rPr>
        <w:t>страховое свидетельство обязательного пенсионного страхования;</w:t>
      </w:r>
    </w:p>
    <w:p w:rsidR="00EA1B26" w:rsidRPr="00EA1B26" w:rsidRDefault="00EA1B26" w:rsidP="00EA1B2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:rsidR="00EA1B26" w:rsidRPr="00EA1B26" w:rsidRDefault="00EA1B26" w:rsidP="00EA1B2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sz w:val="24"/>
          <w:szCs w:val="24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EA1B26" w:rsidRPr="00EA1B26" w:rsidRDefault="00EA1B26" w:rsidP="00EA1B2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sz w:val="24"/>
          <w:szCs w:val="24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Кодексом,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EA1B26" w:rsidRPr="00EA1B26" w:rsidRDefault="00EA1B26" w:rsidP="00EA1B26">
      <w:pPr>
        <w:widowControl w:val="0"/>
        <w:numPr>
          <w:ilvl w:val="2"/>
          <w:numId w:val="28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Приём на работу в школу без предъявления перечисленных документов не допускается. Вместе с тем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администрация  школы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не вправе требовать предъявления документов, помимо предусмотренных законодательством, например, характеристики с прежнего места работы, справки  о жилищных условиях и т.д.</w:t>
      </w:r>
    </w:p>
    <w:p w:rsidR="00EA1B26" w:rsidRPr="00EA1B26" w:rsidRDefault="00EA1B26" w:rsidP="00EA1B2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Приём на работу оформляется приказом директора школы на основании письменного трудового договора. </w:t>
      </w:r>
      <w:r w:rsidRPr="00EA1B26">
        <w:rPr>
          <w:rFonts w:ascii="Times New Roman" w:hAnsi="Times New Roman"/>
          <w:iCs/>
          <w:color w:val="000000"/>
          <w:sz w:val="24"/>
          <w:szCs w:val="24"/>
        </w:rPr>
        <w:t xml:space="preserve">Приказ объявляется работнику под роспись в трёхдневный срок </w:t>
      </w:r>
      <w:r w:rsidRPr="00EA1B26">
        <w:rPr>
          <w:rFonts w:ascii="Times New Roman" w:hAnsi="Times New Roman"/>
          <w:color w:val="000000"/>
          <w:sz w:val="24"/>
          <w:szCs w:val="24"/>
        </w:rPr>
        <w:t>(Ст. 68 ТК РФ).</w:t>
      </w:r>
    </w:p>
    <w:p w:rsidR="00EA1B26" w:rsidRPr="00EA1B26" w:rsidRDefault="00EA1B26" w:rsidP="00EA1B2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соответствии  с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приказом о приёме на работу  администрация школы обязана </w:t>
      </w:r>
      <w:r w:rsidRPr="00EA1B26">
        <w:rPr>
          <w:rFonts w:ascii="Times New Roman" w:hAnsi="Times New Roman"/>
          <w:iCs/>
          <w:color w:val="000000"/>
          <w:sz w:val="24"/>
          <w:szCs w:val="24"/>
        </w:rPr>
        <w:t xml:space="preserve">в </w:t>
      </w:r>
      <w:r w:rsidRPr="00EA1B26">
        <w:rPr>
          <w:rFonts w:ascii="Times New Roman" w:hAnsi="Times New Roman"/>
          <w:bCs/>
          <w:iCs/>
          <w:color w:val="000000"/>
          <w:sz w:val="24"/>
          <w:szCs w:val="24"/>
        </w:rPr>
        <w:t xml:space="preserve">течение  пяти дней </w:t>
      </w:r>
      <w:r w:rsidRPr="00EA1B26">
        <w:rPr>
          <w:rFonts w:ascii="Times New Roman" w:hAnsi="Times New Roman"/>
          <w:color w:val="000000"/>
          <w:sz w:val="24"/>
          <w:szCs w:val="24"/>
        </w:rPr>
        <w:t>сделать запись в трудовой книжке работника согласно Инструкции о порядке ведения трудовых книжек на предприятиях, в учреждениях и организациях (Ст. 66 ТК РФ).На  работающих по совместительству трудовые книжки ведутся по основному месту работы.</w:t>
      </w:r>
    </w:p>
    <w:p w:rsidR="00EA1B26" w:rsidRPr="00EA1B26" w:rsidRDefault="00EA1B26" w:rsidP="00EA1B2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lastRenderedPageBreak/>
        <w:t>Трудовые книжки работников хранятся в школе. Бланки трудовых книжек и вкладышей к ним хранятся как документы строгой отчётности и ведутся делопроизводителем   школы.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A1B26">
        <w:rPr>
          <w:rFonts w:ascii="Times New Roman" w:hAnsi="Times New Roman"/>
          <w:color w:val="000000"/>
          <w:sz w:val="24"/>
          <w:szCs w:val="24"/>
        </w:rPr>
        <w:t xml:space="preserve">Трудовая книжка директора школы хранится в МКУ «Отдел образования» Администрации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 xml:space="preserve">МР  </w:t>
      </w:r>
      <w:proofErr w:type="spellStart"/>
      <w:r w:rsidRPr="00EA1B26">
        <w:rPr>
          <w:rFonts w:ascii="Times New Roman" w:hAnsi="Times New Roman"/>
          <w:color w:val="000000"/>
          <w:sz w:val="24"/>
          <w:szCs w:val="24"/>
        </w:rPr>
        <w:t>Гафурийский</w:t>
      </w:r>
      <w:proofErr w:type="spellEnd"/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район.</w:t>
      </w:r>
    </w:p>
    <w:p w:rsidR="00EA1B26" w:rsidRPr="00EA1B26" w:rsidRDefault="00EA1B26" w:rsidP="00EA1B2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С каждой записью, вносимой на основании приказа в трудовую книжку, администрация школы обязана ознакомить её владельца под роспись в личной карточке.</w:t>
      </w:r>
    </w:p>
    <w:p w:rsidR="00EA1B26" w:rsidRPr="00EA1B26" w:rsidRDefault="00EA1B26" w:rsidP="00EA1B26">
      <w:pPr>
        <w:widowControl w:val="0"/>
        <w:numPr>
          <w:ilvl w:val="2"/>
          <w:numId w:val="29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На каждого работника школы ведётся личное дело, состоящее из: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iCs/>
          <w:color w:val="000000"/>
          <w:sz w:val="24"/>
          <w:szCs w:val="24"/>
        </w:rPr>
        <w:t>заверенной копии приказа о приёме на работу,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iCs/>
          <w:color w:val="000000"/>
          <w:sz w:val="24"/>
          <w:szCs w:val="24"/>
        </w:rPr>
        <w:t>копии документа об образовании и (или) профессиональной подготовке,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iCs/>
          <w:color w:val="000000"/>
          <w:sz w:val="24"/>
          <w:szCs w:val="24"/>
        </w:rPr>
        <w:t>личной медицинской книжки с заключением об отсутствии противопоказаний к работе в школе,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 w:rsidRPr="00EA1B26">
        <w:rPr>
          <w:rFonts w:ascii="Times New Roman" w:hAnsi="Times New Roman"/>
          <w:iCs/>
          <w:color w:val="000000"/>
          <w:sz w:val="24"/>
          <w:szCs w:val="24"/>
        </w:rPr>
        <w:t>&gt;</w:t>
      </w:r>
      <w:r w:rsidRPr="00EA1B26">
        <w:rPr>
          <w:rFonts w:ascii="Times New Roman" w:hAnsi="Times New Roman"/>
          <w:iCs/>
          <w:color w:val="000000"/>
          <w:sz w:val="24"/>
          <w:szCs w:val="24"/>
        </w:rPr>
        <w:tab/>
      </w:r>
      <w:proofErr w:type="gramEnd"/>
      <w:r w:rsidRPr="00EA1B26">
        <w:rPr>
          <w:rFonts w:ascii="Times New Roman" w:hAnsi="Times New Roman"/>
          <w:iCs/>
          <w:color w:val="000000"/>
          <w:sz w:val="24"/>
          <w:szCs w:val="24"/>
        </w:rPr>
        <w:t>документов, предъявляемых при приёме на работу вместо трудовой книжки.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iCs/>
          <w:color w:val="000000"/>
          <w:sz w:val="24"/>
          <w:szCs w:val="24"/>
        </w:rPr>
        <w:t xml:space="preserve">      копия аттестационного листа.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Здесь же хранится </w:t>
      </w:r>
      <w:r w:rsidRPr="00EA1B26">
        <w:rPr>
          <w:rFonts w:ascii="Times New Roman" w:hAnsi="Times New Roman"/>
          <w:iCs/>
          <w:color w:val="000000"/>
          <w:sz w:val="24"/>
          <w:szCs w:val="24"/>
        </w:rPr>
        <w:t>один экземпляр письменного трудового договора.</w:t>
      </w:r>
    </w:p>
    <w:p w:rsidR="00EA1B26" w:rsidRPr="00EA1B26" w:rsidRDefault="00EA1B26" w:rsidP="00EA1B26">
      <w:pPr>
        <w:widowControl w:val="0"/>
        <w:numPr>
          <w:ilvl w:val="2"/>
          <w:numId w:val="2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Директор школы вправе предложить работнику заполнить </w:t>
      </w:r>
      <w:r w:rsidRPr="00EA1B26">
        <w:rPr>
          <w:rFonts w:ascii="Times New Roman" w:hAnsi="Times New Roman"/>
          <w:bCs/>
          <w:iCs/>
          <w:color w:val="000000"/>
          <w:sz w:val="24"/>
          <w:szCs w:val="24"/>
        </w:rPr>
        <w:t xml:space="preserve">листок по учёту </w:t>
      </w:r>
      <w:r w:rsidRPr="00EA1B26">
        <w:rPr>
          <w:rFonts w:ascii="Times New Roman" w:hAnsi="Times New Roman"/>
          <w:iCs/>
          <w:color w:val="000000"/>
          <w:sz w:val="24"/>
          <w:szCs w:val="24"/>
        </w:rPr>
        <w:t>кадров, автобиографию для приобщения к личному делу.</w:t>
      </w:r>
    </w:p>
    <w:p w:rsidR="00EA1B26" w:rsidRPr="00EA1B26" w:rsidRDefault="00EA1B26" w:rsidP="00EA1B26">
      <w:pPr>
        <w:widowControl w:val="0"/>
        <w:numPr>
          <w:ilvl w:val="2"/>
          <w:numId w:val="2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Личное дело работника хранится в школе</w:t>
      </w:r>
    </w:p>
    <w:p w:rsidR="00EA1B26" w:rsidRPr="00EA1B26" w:rsidRDefault="00EA1B26" w:rsidP="00EA1B26">
      <w:pPr>
        <w:widowControl w:val="0"/>
        <w:numPr>
          <w:ilvl w:val="2"/>
          <w:numId w:val="2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 приёме работника в школу делается запись в Книге учёта личного состава.</w:t>
      </w:r>
    </w:p>
    <w:p w:rsidR="00EA1B26" w:rsidRPr="00EA1B26" w:rsidRDefault="00EA1B26" w:rsidP="00EA1B26">
      <w:pPr>
        <w:widowControl w:val="0"/>
        <w:numPr>
          <w:ilvl w:val="2"/>
          <w:numId w:val="2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 приёме на работу работник должен быть ознакомлен (под расписку) с учредительными и локальными правовыми актами школы, соблюдение которых для него обязательно, а именно:</w:t>
      </w:r>
    </w:p>
    <w:p w:rsidR="00EA1B26" w:rsidRPr="00EA1B26" w:rsidRDefault="00EA1B26" w:rsidP="00EA1B26">
      <w:pPr>
        <w:widowControl w:val="0"/>
        <w:numPr>
          <w:ilvl w:val="0"/>
          <w:numId w:val="4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Уставом школы;</w:t>
      </w:r>
    </w:p>
    <w:p w:rsidR="00EA1B26" w:rsidRPr="00EA1B26" w:rsidRDefault="00EA1B26" w:rsidP="00EA1B26">
      <w:pPr>
        <w:widowControl w:val="0"/>
        <w:numPr>
          <w:ilvl w:val="0"/>
          <w:numId w:val="4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Правилами внутреннего трудового распорядка;</w:t>
      </w:r>
    </w:p>
    <w:p w:rsidR="00EA1B26" w:rsidRPr="00EA1B26" w:rsidRDefault="00EA1B26" w:rsidP="00EA1B26">
      <w:pPr>
        <w:widowControl w:val="0"/>
        <w:numPr>
          <w:ilvl w:val="0"/>
          <w:numId w:val="4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Коллективным договором;</w:t>
      </w:r>
    </w:p>
    <w:p w:rsidR="00EA1B26" w:rsidRPr="00EA1B26" w:rsidRDefault="00EA1B26" w:rsidP="00EA1B26">
      <w:pPr>
        <w:widowControl w:val="0"/>
        <w:numPr>
          <w:ilvl w:val="0"/>
          <w:numId w:val="4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Должностной инструкцией;</w:t>
      </w:r>
    </w:p>
    <w:p w:rsidR="00EA1B26" w:rsidRPr="00EA1B26" w:rsidRDefault="00EA1B26" w:rsidP="00EA1B26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Инструкцией по охране труда;</w:t>
      </w:r>
    </w:p>
    <w:p w:rsidR="00EA1B26" w:rsidRPr="00EA1B26" w:rsidRDefault="00EA1B26" w:rsidP="00EA1B26">
      <w:pPr>
        <w:widowControl w:val="0"/>
        <w:numPr>
          <w:ilvl w:val="0"/>
          <w:numId w:val="8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Правилами по технике безопасности, санитарно-гигиеническими и другими нормативно-правовыми актами школы, упомянутыми в трудовом договоре.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EA1B26">
        <w:rPr>
          <w:rFonts w:ascii="Times New Roman" w:hAnsi="Times New Roman"/>
          <w:bCs/>
          <w:color w:val="000000"/>
          <w:sz w:val="24"/>
          <w:szCs w:val="24"/>
        </w:rPr>
        <w:t>.2.</w:t>
      </w:r>
      <w:r w:rsidRPr="00EA1B26">
        <w:rPr>
          <w:rFonts w:ascii="Times New Roman" w:hAnsi="Times New Roman"/>
          <w:bCs/>
          <w:color w:val="000000"/>
          <w:sz w:val="24"/>
          <w:szCs w:val="24"/>
        </w:rPr>
        <w:tab/>
        <w:t>Отказ в приёме на работу,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Cs/>
          <w:color w:val="000000"/>
          <w:sz w:val="24"/>
          <w:szCs w:val="24"/>
        </w:rPr>
        <w:t>4.2.1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EA1B26">
        <w:rPr>
          <w:rFonts w:ascii="Times New Roman" w:hAnsi="Times New Roman"/>
          <w:color w:val="000000"/>
          <w:sz w:val="24"/>
          <w:szCs w:val="24"/>
        </w:rPr>
        <w:t>В соответствии с законом администрация школы обязана предоставить работу лицам, ранее состоявшим в трудовых отношениях со школой, на основании статей, а также уволенным в связи с привлечением к уголовной ответственности, которое впоследствии было признано незаконным (п.2 ст. 83).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Cs/>
          <w:color w:val="000000"/>
          <w:sz w:val="24"/>
          <w:szCs w:val="24"/>
        </w:rPr>
        <w:t>4.3.</w:t>
      </w:r>
      <w:r w:rsidRPr="00EA1B26">
        <w:rPr>
          <w:rFonts w:ascii="Times New Roman" w:hAnsi="Times New Roman"/>
          <w:bCs/>
          <w:color w:val="000000"/>
          <w:sz w:val="24"/>
          <w:szCs w:val="24"/>
        </w:rPr>
        <w:tab/>
        <w:t>Перевод на другую работу.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Cs/>
          <w:color w:val="000000"/>
          <w:sz w:val="24"/>
          <w:szCs w:val="24"/>
        </w:rPr>
        <w:t>4.3.1.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A1B26">
        <w:rPr>
          <w:rFonts w:ascii="Times New Roman" w:hAnsi="Times New Roman"/>
          <w:color w:val="000000"/>
          <w:sz w:val="24"/>
          <w:szCs w:val="24"/>
        </w:rPr>
        <w:t>Требование от работника выполнения работы, не соответствующей специальности, квалификации, должности либо с изменением размера заработной платы, льгот и других условий труда, обусловленных трудовым договором, обычно связано с его переводом на другую работу.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Такой перевод допускается только с согласия работника. (Ст. 72 П.1ТК РФ).</w:t>
      </w:r>
    </w:p>
    <w:p w:rsidR="00EA1B26" w:rsidRPr="00EA1B26" w:rsidRDefault="00EA1B26" w:rsidP="00EA1B26">
      <w:pPr>
        <w:widowControl w:val="0"/>
        <w:numPr>
          <w:ilvl w:val="0"/>
          <w:numId w:val="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Перевод на другую работу в пределах одной школы оформляется приказом директора школы, на основании которого делается запись в трудовой книжке работника (за исключением случаев временного перехода).</w:t>
      </w:r>
    </w:p>
    <w:p w:rsidR="00EA1B26" w:rsidRPr="00EA1B26" w:rsidRDefault="00EA1B26" w:rsidP="00EA1B26">
      <w:pPr>
        <w:widowControl w:val="0"/>
        <w:numPr>
          <w:ilvl w:val="0"/>
          <w:numId w:val="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Перевод на другую работу без согласия работника возможен лишь в случаях, предусмотренных в части 1, 2 </w:t>
      </w:r>
      <w:proofErr w:type="spellStart"/>
      <w:r w:rsidRPr="00EA1B26">
        <w:rPr>
          <w:rFonts w:ascii="Times New Roman" w:hAnsi="Times New Roman"/>
          <w:color w:val="000000"/>
          <w:sz w:val="24"/>
          <w:szCs w:val="24"/>
        </w:rPr>
        <w:t>ст</w:t>
      </w:r>
      <w:proofErr w:type="spellEnd"/>
      <w:r w:rsidRPr="00EA1B26">
        <w:rPr>
          <w:rFonts w:ascii="Times New Roman" w:hAnsi="Times New Roman"/>
          <w:color w:val="000000"/>
          <w:sz w:val="24"/>
          <w:szCs w:val="24"/>
        </w:rPr>
        <w:t>, 72 п.2 ТК РФ.</w:t>
      </w:r>
    </w:p>
    <w:p w:rsidR="00EA1B26" w:rsidRPr="00EA1B26" w:rsidRDefault="00EA1B26" w:rsidP="00EA1B26">
      <w:pPr>
        <w:widowControl w:val="0"/>
        <w:numPr>
          <w:ilvl w:val="0"/>
          <w:numId w:val="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Закон обязывает директора школы перевести работника с его согласия на другую работу (социальная защита работника, охрана его здоровья и др.) в случаях, предусмотренных частями 4, 2, 3 ст. 72 п. 1 ТКРФ.</w:t>
      </w:r>
    </w:p>
    <w:p w:rsidR="00EA1B26" w:rsidRPr="00EA1B26" w:rsidRDefault="00EA1B26" w:rsidP="00EA1B26">
      <w:pPr>
        <w:widowControl w:val="0"/>
        <w:numPr>
          <w:ilvl w:val="0"/>
          <w:numId w:val="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Директор школы не может без согласия работника переместить его на другое рабочее место в этой же школе в случаях, связанных с изменениями в организации учебного процесса и труда (изменение числа классов, групп, количества учащихся, часов по учебному плану, образовательных программ и т.д.) и квалифицирующихся как изменение существенных условий труда.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Об изменении существенных условий труда работник должен быть поставлен в известность </w:t>
      </w:r>
      <w:r w:rsidRPr="00EA1B26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 </w:t>
      </w:r>
      <w:r w:rsidRPr="00EA1B26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 xml:space="preserve">два месяца в письменном виде </w:t>
      </w:r>
      <w:r w:rsidRPr="00EA1B26">
        <w:rPr>
          <w:rFonts w:ascii="Times New Roman" w:hAnsi="Times New Roman"/>
          <w:color w:val="000000"/>
          <w:sz w:val="24"/>
          <w:szCs w:val="24"/>
        </w:rPr>
        <w:t>(ст. 74 ТК РФ).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1B26">
        <w:rPr>
          <w:rFonts w:ascii="Times New Roman" w:hAnsi="Times New Roman"/>
          <w:b/>
          <w:color w:val="000000"/>
          <w:sz w:val="24"/>
          <w:szCs w:val="24"/>
        </w:rPr>
        <w:t>4.4.</w:t>
      </w:r>
      <w:r w:rsidRPr="00EA1B26">
        <w:rPr>
          <w:rFonts w:ascii="Times New Roman" w:hAnsi="Times New Roman"/>
          <w:b/>
          <w:color w:val="000000"/>
          <w:sz w:val="24"/>
          <w:szCs w:val="24"/>
        </w:rPr>
        <w:tab/>
        <w:t>Прекращение трудового договора.</w:t>
      </w:r>
    </w:p>
    <w:p w:rsidR="00EA1B26" w:rsidRPr="00EA1B26" w:rsidRDefault="00EA1B26" w:rsidP="00EA1B26">
      <w:pPr>
        <w:widowControl w:val="0"/>
        <w:numPr>
          <w:ilvl w:val="0"/>
          <w:numId w:val="10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Прекращение трудового договора (контракта) может иметь место только по основаниям, предусмотренным законодательством.</w:t>
      </w:r>
    </w:p>
    <w:p w:rsidR="00EA1B26" w:rsidRPr="00EA1B26" w:rsidRDefault="00EA1B26" w:rsidP="00EA1B26">
      <w:pPr>
        <w:widowControl w:val="0"/>
        <w:numPr>
          <w:ilvl w:val="0"/>
          <w:numId w:val="10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Работник имеет право расторгнуть трудовой договор (контракт), заключённый на неопределённый срок, предупредив об этом администрацию </w:t>
      </w:r>
      <w:r w:rsidRPr="00EA1B26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письменно за две недели </w:t>
      </w:r>
      <w:r w:rsidRPr="00EA1B26">
        <w:rPr>
          <w:rFonts w:ascii="Times New Roman" w:hAnsi="Times New Roman"/>
          <w:color w:val="000000"/>
          <w:sz w:val="24"/>
          <w:szCs w:val="24"/>
        </w:rPr>
        <w:t>(ст.80 ТК РФ, 77 п. 3 ТК РФ).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 расторжении трудового договора по уважительным причинам, предусмотренным действующим законодательством, администрация может расторгнуть трудовой договор в срок, о котором просит работник.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Независимо от причины прекращения договора администрация школы обязана: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издать приказ об увольнении работника с указанием статьи, а в необходимых случаях и пункта (части) статьи ТК и (или) Закона РФ, РБ «Об образовании», прослужившей основанием прекращения трудового договора;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выдать работнику в день увольнения оформленную трудовую книжку (ч. 5 ст. 80 ТК РФ.);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выплатить работнику в день увольнения все причитающиеся ему суммы (расчёт) (ч. 5 ст. 80 ТК РФ. ).</w:t>
      </w:r>
    </w:p>
    <w:p w:rsidR="00EA1B26" w:rsidRPr="00EA1B26" w:rsidRDefault="00EA1B26" w:rsidP="00EA1B26">
      <w:pPr>
        <w:widowControl w:val="0"/>
        <w:numPr>
          <w:ilvl w:val="0"/>
          <w:numId w:val="11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Днём увольнения считается последний день работы (Ст. 77 ТК РФ). </w:t>
      </w:r>
    </w:p>
    <w:p w:rsidR="00EA1B26" w:rsidRPr="00EA1B26" w:rsidRDefault="00EA1B26" w:rsidP="00EA1B26">
      <w:pPr>
        <w:widowControl w:val="0"/>
        <w:numPr>
          <w:ilvl w:val="0"/>
          <w:numId w:val="11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Записи о причинах увольнения в трудовую книжку должны производиться в</w:t>
      </w:r>
      <w:r w:rsidRPr="00EA1B26">
        <w:rPr>
          <w:rFonts w:ascii="Times New Roman" w:hAnsi="Times New Roman"/>
          <w:color w:val="000000"/>
          <w:sz w:val="24"/>
          <w:szCs w:val="24"/>
        </w:rPr>
        <w:br/>
        <w:t xml:space="preserve">точном соответствии с формулировками действующего законодательства. 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 получении трудовой книжки в связи с увольнением работник расписывается в личной карточке формы Т-2 и в книге учёта движения трудовых книжек и вкладышей к ним.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1B26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EA1B26">
        <w:rPr>
          <w:rFonts w:ascii="Times New Roman" w:hAnsi="Times New Roman"/>
          <w:b/>
          <w:iCs/>
          <w:color w:val="000000"/>
          <w:sz w:val="24"/>
          <w:szCs w:val="24"/>
        </w:rPr>
        <w:t xml:space="preserve">Рабочее время и </w:t>
      </w:r>
      <w:proofErr w:type="gramStart"/>
      <w:r w:rsidRPr="00EA1B26">
        <w:rPr>
          <w:rFonts w:ascii="Times New Roman" w:hAnsi="Times New Roman"/>
          <w:b/>
          <w:iCs/>
          <w:color w:val="000000"/>
          <w:sz w:val="24"/>
          <w:szCs w:val="24"/>
        </w:rPr>
        <w:t>время  отдыха</w:t>
      </w:r>
      <w:proofErr w:type="gramEnd"/>
    </w:p>
    <w:p w:rsidR="00EA1B26" w:rsidRPr="00EA1B26" w:rsidRDefault="00EA1B26" w:rsidP="00EA1B26">
      <w:pPr>
        <w:widowControl w:val="0"/>
        <w:numPr>
          <w:ilvl w:val="0"/>
          <w:numId w:val="12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 школе установлена 6 дневная рабочая неделя.</w:t>
      </w:r>
    </w:p>
    <w:p w:rsidR="00EA1B26" w:rsidRPr="00EA1B26" w:rsidRDefault="00EA1B26" w:rsidP="00EA1B26">
      <w:pPr>
        <w:widowControl w:val="0"/>
        <w:numPr>
          <w:ilvl w:val="0"/>
          <w:numId w:val="13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Рабочее время педагогических работников определяется Правилами внутреннего трудового распорядка (ст. 91 ТК РФ) школы, а также учебным расписанием и должностными обязанностями, возлагаемыми на них Уставом школы и трудовым договором, годовым календарным учебным графиком, графиком сменности.</w:t>
      </w:r>
    </w:p>
    <w:p w:rsidR="00EA1B26" w:rsidRPr="00EA1B26" w:rsidRDefault="00EA1B26" w:rsidP="00EA1B26">
      <w:pPr>
        <w:widowControl w:val="0"/>
        <w:numPr>
          <w:ilvl w:val="0"/>
          <w:numId w:val="13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Для педагогических работников школы устанавливается сокращённая      продолжительность рабочего времени - не более 36 часов в неделю. 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1310"/>
          <w:tab w:val="left" w:pos="3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 Продолжительность рабочего времени, а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так же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минимальная продолжительность      ежегодного оплачиваемого отпуска педагогическим работникам школы устанавливается ТК РФ и иными правовыми актами РФ и РБ с учетом особенностей их труда.</w:t>
      </w:r>
    </w:p>
    <w:p w:rsidR="00EA1B26" w:rsidRPr="00EA1B26" w:rsidRDefault="00EA1B26" w:rsidP="00EA1B26">
      <w:pPr>
        <w:widowControl w:val="0"/>
        <w:numPr>
          <w:ilvl w:val="0"/>
          <w:numId w:val="13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Учебная нагрузка педагогического работника школы устанавливается директором и оговаривается в трудовом договоре (контракте).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5.5.1. Объём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учебной  устанавливается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исходя из количества часов по учебному плану, программам, обеспеченности кадрами, других конкретных условий в данной школе и не ограничивается верхним пределом.</w:t>
      </w:r>
    </w:p>
    <w:p w:rsidR="00EA1B26" w:rsidRPr="00EA1B26" w:rsidRDefault="00EA1B26" w:rsidP="00EA1B26">
      <w:pPr>
        <w:widowControl w:val="0"/>
        <w:numPr>
          <w:ilvl w:val="0"/>
          <w:numId w:val="14"/>
        </w:numPr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Первоначально оговорённый в трудовом договоре объём учебной нагрузки </w:t>
      </w:r>
      <w:r w:rsidRPr="00EA1B26">
        <w:rPr>
          <w:rFonts w:ascii="Times New Roman" w:hAnsi="Times New Roman"/>
          <w:iCs/>
          <w:color w:val="000000"/>
          <w:sz w:val="24"/>
          <w:szCs w:val="24"/>
        </w:rPr>
        <w:t>может быть изменён сторонами, что должно найти отражение в трудовом договоре</w:t>
      </w:r>
      <w:r w:rsidRPr="00EA1B26">
        <w:rPr>
          <w:rFonts w:ascii="Times New Roman" w:hAnsi="Times New Roman"/>
          <w:b/>
          <w:i/>
          <w:iCs/>
          <w:color w:val="000000"/>
          <w:sz w:val="24"/>
          <w:szCs w:val="24"/>
        </w:rPr>
        <w:t>.</w:t>
      </w:r>
    </w:p>
    <w:p w:rsidR="00EA1B26" w:rsidRPr="00EA1B26" w:rsidRDefault="00EA1B26" w:rsidP="00EA1B26">
      <w:pPr>
        <w:widowControl w:val="0"/>
        <w:numPr>
          <w:ilvl w:val="0"/>
          <w:numId w:val="14"/>
        </w:numPr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 случае, когда объём учебной нагрузки учителя не оговорён в трудовом договоре, учитель считается принятым на тот объём учебной нагрузки, который установлен приказом директора школы при приёме на работу.</w:t>
      </w:r>
    </w:p>
    <w:p w:rsidR="00EA1B26" w:rsidRPr="00EA1B26" w:rsidRDefault="00EA1B26" w:rsidP="00EA1B26">
      <w:pPr>
        <w:widowControl w:val="0"/>
        <w:numPr>
          <w:ilvl w:val="0"/>
          <w:numId w:val="14"/>
        </w:numPr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Трудовой договор в соответствии со ст. 93 ТК РФ может быть заключён на условиях работы с учебной нагрузкой менее, чем установлено за ставку заработной платы, в следующих случаях: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по соглашению между работником и администрацией школы;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по просьбе беременной женщины или имеющей ребёнка в возрасте до 14 лет (ребёнка-инвалида до 16 лет), в том числе находящегося на её попечении, или лица, осуществляющего уход за больным членом семьи в соответствии с медицинским заключением, когда администрация обязана устанавливать им неполный рабочий день или неполную рабочую неделю.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5.5.5.Уменьшение или увеличение учебной нагрузки учителя в течение учебного года по </w:t>
      </w:r>
      <w:r w:rsidRPr="00EA1B26">
        <w:rPr>
          <w:rFonts w:ascii="Times New Roman" w:hAnsi="Times New Roman"/>
          <w:color w:val="000000"/>
          <w:sz w:val="24"/>
          <w:szCs w:val="24"/>
        </w:rPr>
        <w:lastRenderedPageBreak/>
        <w:t>сравнению с учебной нагрузкой, оговорённой в трудовом договоре или приказе директора школы, возможно только: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а)по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взаимному соглашению;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б)по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инициативе администрации в случае уменьшения количества часов по учебным планам и программам, сокращения количества классов (групп) (п.66 Типового положения об образовательном учебном учреждении).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Уменьшение учебной нагрузки в таких случаях следует рассматривать как изменение в организации производства и труда, в связи с чем допускается изменение существенных условий труда.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Об указанных изменениях работник должен быть поставлен в известность не позднее чем за 2 месяца.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Если работник не согласен на продолжение работы в новых условиях, то трудовой договор прекращается.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5.5.6</w:t>
      </w:r>
      <w:r w:rsidRPr="00EA1B26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EA1B26">
        <w:rPr>
          <w:rFonts w:ascii="Times New Roman" w:hAnsi="Times New Roman"/>
          <w:color w:val="000000"/>
          <w:sz w:val="24"/>
          <w:szCs w:val="24"/>
        </w:rPr>
        <w:t>Для изменения учебной нагрузки по инициативе администрации согласие работника не требуется в случаях: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а)временного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перевода на другую работу в связи с производственной необходимостью (ст. 74 ТК РФ), например, для замещения отсутствующего учителя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б)простоя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>, когда работники могут переводиться с учётом их специальности и квалификации на другую работу в этой же школе на всё время простоя, либо в другое учреждение, но в той же местности на срок до одного месяца;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в)восстановления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на работе учителя, ранее выполнявшего эту учебную нагрузку;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г)возвращения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на работу женщины, прервавшей отпуск по уходу за ребёнком по достижении им возраста трёх лет или после окончания этого отпуска.</w:t>
      </w:r>
    </w:p>
    <w:p w:rsidR="00EA1B26" w:rsidRPr="00EA1B26" w:rsidRDefault="00EA1B26" w:rsidP="00EA1B26">
      <w:pPr>
        <w:widowControl w:val="0"/>
        <w:numPr>
          <w:ilvl w:val="0"/>
          <w:numId w:val="15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Учебная  нагрузка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педагогическим работникам на новый учебный год устанавливается директором школы по согласованию с выборным профсоюзным комитетом с учётом мнения  трудового коллектива (обсуждение нагрузки на метод объединениях, педсоветах и др.) до ухода  работников в  отпуск, но не позднее сроков, за которые они должны быть предупреждены о возможном изменении в объёме учебной нагрузки.</w:t>
      </w:r>
    </w:p>
    <w:p w:rsidR="00EA1B26" w:rsidRPr="00EA1B26" w:rsidRDefault="00EA1B26" w:rsidP="00EA1B26">
      <w:pPr>
        <w:widowControl w:val="0"/>
        <w:numPr>
          <w:ilvl w:val="0"/>
          <w:numId w:val="15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 проведении тарификации учителей на начало нового учебного года объём учебной нагрузки каждого учителя устанавливается приказом директора школы по согласованию с выборным профсоюзным комитетом, мнение которого, как коллегиального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органа, должно быть оформлено в виде решения, принятого на специальном заседании с составлением соответствующего протокола.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Cs/>
          <w:color w:val="000000"/>
          <w:sz w:val="24"/>
          <w:szCs w:val="24"/>
        </w:rPr>
        <w:t>5.5.9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EA1B26">
        <w:rPr>
          <w:rFonts w:ascii="Times New Roman" w:hAnsi="Times New Roman"/>
          <w:color w:val="000000"/>
          <w:sz w:val="24"/>
          <w:szCs w:val="24"/>
        </w:rPr>
        <w:t>При установлении учебной нагрузки на новый учебный год следует иметь в виду, что, как правило: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а) у педагогических работников должна сохраняться преемственность классов (групп) и объём учебной нагрузки;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б) объём учебной нагрузки должен быть стабильным на протяжении всего учебного года, за исключением случаев, указанных в п.5.5.4.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5.6.Учебное время учителя в школе определяется расписанием уроков.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Расписание уроков составляется и утверждается администрацией школы, соблюдения санитарно-гигиенических норм и максимальной экономии времени учителя.</w:t>
      </w:r>
    </w:p>
    <w:p w:rsidR="00EA1B26" w:rsidRPr="00EA1B26" w:rsidRDefault="00EA1B26" w:rsidP="00EA1B26">
      <w:pPr>
        <w:widowControl w:val="0"/>
        <w:numPr>
          <w:ilvl w:val="0"/>
          <w:numId w:val="16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Педагогическим работникам, там, где это возможно, предусматривается один свободный день в неделю для методической работы и повышения квалификации.</w:t>
      </w:r>
    </w:p>
    <w:p w:rsidR="00EA1B26" w:rsidRPr="00EA1B26" w:rsidRDefault="00EA1B26" w:rsidP="00EA1B26">
      <w:pPr>
        <w:widowControl w:val="0"/>
        <w:numPr>
          <w:ilvl w:val="0"/>
          <w:numId w:val="16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Часы, свободные от уроков, дежурств, участия во внеурочных мероприятиях, предусмотренных планом школы (заседания педагогического совета, родительские собрания и т.п.), учитель вправе использовать по своему усмотрению.</w:t>
      </w:r>
    </w:p>
    <w:p w:rsidR="00EA1B26" w:rsidRPr="00EA1B26" w:rsidRDefault="00EA1B26" w:rsidP="00EA1B26">
      <w:pPr>
        <w:widowControl w:val="0"/>
        <w:numPr>
          <w:ilvl w:val="0"/>
          <w:numId w:val="17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Ставка заработной платы педагогическому работнику устанавливается исходя из затрат рабочего времени в астрономических часах. В рабочее время при этом включаются короткие перерывы (перемены).</w:t>
      </w:r>
    </w:p>
    <w:p w:rsidR="00EA1B26" w:rsidRPr="00EA1B26" w:rsidRDefault="00EA1B26" w:rsidP="00EA1B26">
      <w:pPr>
        <w:widowControl w:val="0"/>
        <w:numPr>
          <w:ilvl w:val="0"/>
          <w:numId w:val="17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Продолжительность рабочего дня обслуживающего персонала и рабочих определяется </w:t>
      </w:r>
      <w:r w:rsidRPr="00EA1B26">
        <w:rPr>
          <w:rFonts w:ascii="Times New Roman" w:hAnsi="Times New Roman"/>
          <w:color w:val="000000"/>
          <w:sz w:val="24"/>
          <w:szCs w:val="24"/>
        </w:rPr>
        <w:lastRenderedPageBreak/>
        <w:t>графиком сменности, составляемым с соблюдением установленной продолжительности рабочего времени за неделю или другой учётный период, и утверждается директором школы по согласованию с выборным профсоюзным комитетом.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Cs/>
          <w:color w:val="000000"/>
          <w:sz w:val="24"/>
          <w:szCs w:val="24"/>
        </w:rPr>
        <w:t>5.8.1.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EA1B26">
        <w:rPr>
          <w:rFonts w:ascii="Times New Roman" w:hAnsi="Times New Roman"/>
          <w:color w:val="000000"/>
          <w:sz w:val="24"/>
          <w:szCs w:val="24"/>
        </w:rPr>
        <w:t>В графике указываются часы работы и перерыва для отдыха и приёма пищи. Порядок и место отдыха, приёма пищи устанавливаются директором школы по согласованию с выборным профсоюзным комитетом.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Cs/>
          <w:iCs/>
          <w:color w:val="000000"/>
          <w:sz w:val="24"/>
          <w:szCs w:val="24"/>
        </w:rPr>
        <w:t xml:space="preserve">График сменности </w:t>
      </w:r>
      <w:r w:rsidRPr="00EA1B26">
        <w:rPr>
          <w:rFonts w:ascii="Times New Roman" w:hAnsi="Times New Roman"/>
          <w:color w:val="000000"/>
          <w:sz w:val="24"/>
          <w:szCs w:val="24"/>
        </w:rPr>
        <w:t xml:space="preserve">объявляется работнику под расписку и вывешивается на видном месте, как правило, </w:t>
      </w:r>
      <w:r w:rsidRPr="00EA1B26">
        <w:rPr>
          <w:rFonts w:ascii="Times New Roman" w:hAnsi="Times New Roman"/>
          <w:bCs/>
          <w:iCs/>
          <w:color w:val="000000"/>
          <w:sz w:val="24"/>
          <w:szCs w:val="24"/>
        </w:rPr>
        <w:t xml:space="preserve">не позднее, чем </w:t>
      </w:r>
      <w:r w:rsidRPr="00EA1B26">
        <w:rPr>
          <w:rFonts w:ascii="Times New Roman" w:hAnsi="Times New Roman"/>
          <w:iCs/>
          <w:color w:val="000000"/>
          <w:sz w:val="24"/>
          <w:szCs w:val="24"/>
        </w:rPr>
        <w:t xml:space="preserve">за </w:t>
      </w:r>
      <w:r w:rsidRPr="00EA1B26">
        <w:rPr>
          <w:rFonts w:ascii="Times New Roman" w:hAnsi="Times New Roman"/>
          <w:bCs/>
          <w:iCs/>
          <w:color w:val="000000"/>
          <w:sz w:val="24"/>
          <w:szCs w:val="24"/>
        </w:rPr>
        <w:t>один месяц до введения его в действие.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Cs/>
          <w:color w:val="000000"/>
          <w:sz w:val="24"/>
          <w:szCs w:val="24"/>
        </w:rPr>
        <w:t>5.8.2.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EA1B26">
        <w:rPr>
          <w:rFonts w:ascii="Times New Roman" w:hAnsi="Times New Roman"/>
          <w:color w:val="000000"/>
          <w:sz w:val="24"/>
          <w:szCs w:val="24"/>
        </w:rPr>
        <w:t>Работа в выходные и праздничные дни запрещена. Привлечение отдельных работников школы к работе в выходные и праздничные дни допускается в исключительных случаях, предусмотренных законодательством, с согласия выборного профсоюзного комитета, по письменному приказу (распоряжению) директора школы.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sz w:val="24"/>
          <w:szCs w:val="24"/>
          <w:shd w:val="clear" w:color="auto" w:fill="FFFFFF"/>
        </w:rPr>
        <w:t>Работа в выходной или нерабочий праздничный день оплачивается не менее чем в двойном размере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sz w:val="24"/>
          <w:szCs w:val="24"/>
          <w:shd w:val="clear" w:color="auto" w:fill="FFFFFF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Запрещается привлекать к работе в выходные и праздничные дни беременных женщин и матерей, имеющих детей в возрасте до 12 лет.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Cs/>
          <w:color w:val="000000"/>
          <w:sz w:val="24"/>
          <w:szCs w:val="24"/>
        </w:rPr>
        <w:t>5.8.3.</w:t>
      </w:r>
      <w:r w:rsidRPr="00EA1B26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EA1B26">
        <w:rPr>
          <w:rFonts w:ascii="Times New Roman" w:hAnsi="Times New Roman"/>
          <w:color w:val="000000"/>
          <w:sz w:val="24"/>
          <w:szCs w:val="24"/>
        </w:rPr>
        <w:t>Работники, для которых установлен суммированный учёт рабочего времени, привлекаются к работе в общеустановленные выходные и праздничные дни по ст. 259 ТК РФ.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Время этой работы, как правило, включается в месячную норму рабочего времени. Выходные дни предусматриваются для них графиком работы. Оплата работы в праздничный день производится в указанном случае в размере одинарной часовой или дневной ставки сверх месячного оклада (ставки). По желанию работника, работавшего в праздничный день, ему может быть предоставлен другой день отдыха.</w:t>
      </w:r>
    </w:p>
    <w:p w:rsidR="00EA1B26" w:rsidRPr="00EA1B26" w:rsidRDefault="00EA1B26" w:rsidP="00EA1B26">
      <w:pPr>
        <w:widowControl w:val="0"/>
        <w:numPr>
          <w:ilvl w:val="0"/>
          <w:numId w:val="18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Директор школы привлекает педагогических работников к дежурству по школе. График дежурств составляется на месяц, утверждается директором по согласованию с выборным профсоюзным комитетом и вывешивается на видном месте. Дежурство должно начинаться не ранее, чем за 20 минут до начала занятий и продолжается не более 20 минут после их окончания.</w:t>
      </w:r>
    </w:p>
    <w:p w:rsidR="00EA1B26" w:rsidRPr="00EA1B26" w:rsidRDefault="00EA1B26" w:rsidP="00EA1B26">
      <w:pPr>
        <w:widowControl w:val="0"/>
        <w:numPr>
          <w:ilvl w:val="0"/>
          <w:numId w:val="18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Время осенних и весенних каникул, а также время летних каникул, не совпадающие с очередным отпуском, является рабочим временем педагогических и других работников школы.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 эти периоды педагогические работники привлекаются администрацией школы к педагогической, организационной и хозяйственной работе в пределах времени, не превышающего их учебной нагрузки до начала каникул. График работы в каникулы утверждается приказом директора школы.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Оплата труда педагогических работников и других категорий работников школы, ведущих преподавательскую работу, за время работы в период осенних, зимних,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весенних и летних каникул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учащихся производится из расчёта заработной платы, установленной при тарификации, предшествующей началу каникул.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Время работы в каникулярный период не рассматривается как простой по вине работника. В связи с этим к работникам не применяются условия оплаты труда, предусмотренные ст. 157 ТК РФ.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 каникулярное время учебно-вспомогательный и обслуживающий персонал привлекается к выполнению хозяйственных работ, не требующих социальных знаний (мелкий ремонт, работа на территории и др.), в пределах установленного им рабочего времени с сохранением установленной заработной платы.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За работниками из числа учебно-вспомогательного и обслуживающего персонала в каникулярное время, не совпадающее с их отпуском, условия оплаты труда также сохраняются.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Для педагогических работников в каникулярное время, не совпадающее с очередным отпуском, </w:t>
      </w:r>
      <w:r w:rsidRPr="00EA1B26">
        <w:rPr>
          <w:rFonts w:ascii="Times New Roman" w:hAnsi="Times New Roman"/>
          <w:color w:val="000000"/>
          <w:sz w:val="24"/>
          <w:szCs w:val="24"/>
        </w:rPr>
        <w:lastRenderedPageBreak/>
        <w:t>может быть, с их согласия, установлен суммированный учёт рабочего времени в пределах месяца.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5.11.Очерёдность предоставления ежегодных оплачиваемых отпусков устанавливается администрацией школы.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График отпусков составляется на каждый календарный год не позднее, чем за 2 недели до наступления календарного года и доводится до сведения всех работников.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Замена отпуска денежной компенсацией допускается только при увольнении работника.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Заработная плата за всё время отпуска выплачивается не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позднее  чем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за три  дня до начала отпуска.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Ежегодный отпуск должен быть перенесён или продлён: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 временной нетрудоспособности работника;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 выполнении работником государственных или общественных обязанностей;</w:t>
      </w:r>
    </w:p>
    <w:p w:rsidR="00EA1B26" w:rsidRPr="00EA1B26" w:rsidRDefault="00EA1B26" w:rsidP="00EA1B26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 других случаях, предусмотренных законодательством (с. 124 ТК РФ) и Правилами об очередных и дополнительных отпусках.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начала, то работодатель по письменному заявлению работника обязан перенести ежегодный оплачиваемый отпуск на другой срок, согласованный с работником.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5.12</w:t>
      </w:r>
      <w:r w:rsidRPr="00EA1B26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EA1B26">
        <w:rPr>
          <w:rFonts w:ascii="Times New Roman" w:hAnsi="Times New Roman"/>
          <w:color w:val="000000"/>
          <w:sz w:val="24"/>
          <w:szCs w:val="24"/>
        </w:rPr>
        <w:tab/>
      </w:r>
      <w:r w:rsidRPr="00EA1B26">
        <w:rPr>
          <w:rFonts w:ascii="Times New Roman" w:hAnsi="Times New Roman"/>
          <w:i/>
          <w:iCs/>
          <w:color w:val="000000"/>
          <w:sz w:val="24"/>
          <w:szCs w:val="24"/>
        </w:rPr>
        <w:t>Педагогическим работникам запрещается: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изменять по своему усмотрению расписание уроков (занятий) и график работы;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отменять, изменять продолжительность уроков (занятий) и перерывов между ними;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курить в помещении школы.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5.13</w:t>
      </w:r>
      <w:r w:rsidRPr="00EA1B26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EA1B26">
        <w:rPr>
          <w:rFonts w:ascii="Times New Roman" w:hAnsi="Times New Roman"/>
          <w:b/>
          <w:color w:val="000000"/>
          <w:sz w:val="24"/>
          <w:szCs w:val="24"/>
        </w:rPr>
        <w:tab/>
      </w:r>
      <w:r w:rsidRPr="00EA1B26">
        <w:rPr>
          <w:rFonts w:ascii="Times New Roman" w:hAnsi="Times New Roman"/>
          <w:i/>
          <w:iCs/>
          <w:color w:val="000000"/>
          <w:sz w:val="24"/>
          <w:szCs w:val="24"/>
        </w:rPr>
        <w:t>Запрещается: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созывать в рабочее время собрания, заседания и всякого рода совещания по общественным делам;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присутствие на уроках (занятиях) посторонних лиц без разрешения администрации школы;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входить в класс (группу) после начала урока (занятия). Таким правом в исключительных случаях пользуются только директор школы и его заместители;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делать педагогическим работникам замечания по поводу их работы во время проведения уроков (занятий) и в присутствии обучающихся.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1B26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EA1B26">
        <w:rPr>
          <w:rFonts w:ascii="Times New Roman" w:hAnsi="Times New Roman"/>
          <w:b/>
          <w:iCs/>
          <w:color w:val="000000"/>
          <w:sz w:val="24"/>
          <w:szCs w:val="24"/>
        </w:rPr>
        <w:t>Поощрения за успехи в работе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6.1.</w:t>
      </w:r>
      <w:r w:rsidRPr="00EA1B26">
        <w:rPr>
          <w:rFonts w:ascii="Times New Roman" w:hAnsi="Times New Roman"/>
          <w:b/>
          <w:color w:val="000000"/>
          <w:sz w:val="24"/>
          <w:szCs w:val="24"/>
        </w:rPr>
        <w:tab/>
      </w:r>
      <w:r w:rsidRPr="00EA1B26">
        <w:rPr>
          <w:rFonts w:ascii="Times New Roman" w:hAnsi="Times New Roman"/>
          <w:color w:val="000000"/>
          <w:sz w:val="24"/>
          <w:szCs w:val="24"/>
        </w:rPr>
        <w:t>За добросовестный труд, образцовое выполнение трудовых обязанностей, успехи в обучении и воспитании обучающихся, новаторство в труде и другие достижения в работе применяются следующие формы поощрения работника (ст. 191 ТК РФ):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426" w:right="4838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объявление благодарности;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426" w:right="4838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выдача премии;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награждение ценным подарком;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награждение почётной грамотой;</w:t>
      </w:r>
    </w:p>
    <w:p w:rsidR="00EA1B26" w:rsidRPr="00EA1B26" w:rsidRDefault="00EA1B26" w:rsidP="00EA1B26">
      <w:pPr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представление к почётному званию по профессии;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 xml:space="preserve">&gt;   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 за особые заслуги перед обществом и государством - представление к государственным наградам.</w:t>
      </w:r>
    </w:p>
    <w:p w:rsidR="00EA1B26" w:rsidRPr="00EA1B26" w:rsidRDefault="00EA1B26" w:rsidP="00EA1B26">
      <w:pPr>
        <w:widowControl w:val="0"/>
        <w:numPr>
          <w:ilvl w:val="0"/>
          <w:numId w:val="19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Поощрения применяются администрацией совместно или по согласованию с выборным комитетом школы.</w:t>
      </w:r>
    </w:p>
    <w:p w:rsidR="00EA1B26" w:rsidRPr="00EA1B26" w:rsidRDefault="00EA1B26" w:rsidP="00EA1B26">
      <w:pPr>
        <w:widowControl w:val="0"/>
        <w:numPr>
          <w:ilvl w:val="0"/>
          <w:numId w:val="19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Поощрения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объявляются  в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приказе по школе, доводятся до сведения его коллектива и заносятся в трудовою книжку  работника.</w:t>
      </w:r>
    </w:p>
    <w:p w:rsidR="00EA1B26" w:rsidRPr="00EA1B26" w:rsidRDefault="00EA1B26" w:rsidP="00EA1B26">
      <w:pPr>
        <w:widowControl w:val="0"/>
        <w:numPr>
          <w:ilvl w:val="0"/>
          <w:numId w:val="19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и жилищно-бытового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обслуживания(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путёвки в санатории и дома отдыха, </w:t>
      </w:r>
      <w:r w:rsidRPr="00EA1B26">
        <w:rPr>
          <w:rFonts w:ascii="Times New Roman" w:hAnsi="Times New Roman"/>
          <w:color w:val="000000"/>
          <w:sz w:val="24"/>
          <w:szCs w:val="24"/>
        </w:rPr>
        <w:lastRenderedPageBreak/>
        <w:t xml:space="preserve">улучшение жилищных условий и т.п.). </w:t>
      </w:r>
    </w:p>
    <w:p w:rsidR="00EA1B26" w:rsidRPr="00EA1B26" w:rsidRDefault="00EA1B26" w:rsidP="00EA1B26">
      <w:pPr>
        <w:widowControl w:val="0"/>
        <w:numPr>
          <w:ilvl w:val="0"/>
          <w:numId w:val="19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За особые трудовые заслуги работники представляются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в  вышестоящие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органы к поощрению, к награждению орденами, медалями, почётными грамотами, нагрудными значками и к присвоению  почётных званий и др. {ст. 191 ТК РФ).</w:t>
      </w:r>
    </w:p>
    <w:p w:rsid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1B26">
        <w:rPr>
          <w:rFonts w:ascii="Times New Roman" w:hAnsi="Times New Roman"/>
          <w:b/>
          <w:iCs/>
          <w:color w:val="000000"/>
          <w:sz w:val="24"/>
          <w:szCs w:val="24"/>
        </w:rPr>
        <w:t xml:space="preserve">7. </w:t>
      </w:r>
      <w:proofErr w:type="gramStart"/>
      <w:r w:rsidRPr="00EA1B26">
        <w:rPr>
          <w:rFonts w:ascii="Times New Roman" w:hAnsi="Times New Roman"/>
          <w:b/>
          <w:iCs/>
          <w:color w:val="000000"/>
          <w:sz w:val="24"/>
          <w:szCs w:val="24"/>
        </w:rPr>
        <w:t>Трудовая  дисциплина</w:t>
      </w:r>
      <w:proofErr w:type="gramEnd"/>
    </w:p>
    <w:p w:rsidR="00EA1B26" w:rsidRPr="00EA1B26" w:rsidRDefault="00EA1B26" w:rsidP="00EA1B26">
      <w:pPr>
        <w:widowControl w:val="0"/>
        <w:numPr>
          <w:ilvl w:val="0"/>
          <w:numId w:val="20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Работники школы обязаны подчиняться администрации, выполнять её указания, связанные с трудовой деятельностью, а также приказы и предписания, доводимые с помощью служебных инструкций или объявлений.</w:t>
      </w:r>
    </w:p>
    <w:p w:rsidR="00EA1B26" w:rsidRPr="00EA1B26" w:rsidRDefault="00EA1B26" w:rsidP="00EA1B26">
      <w:pPr>
        <w:widowControl w:val="0"/>
        <w:numPr>
          <w:ilvl w:val="0"/>
          <w:numId w:val="20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EA1B26" w:rsidRPr="00EA1B26" w:rsidRDefault="00EA1B26" w:rsidP="00EA1B26">
      <w:pPr>
        <w:widowControl w:val="0"/>
        <w:numPr>
          <w:ilvl w:val="0"/>
          <w:numId w:val="20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За нарушение трудовой дисциплины, т.е. неисполнение или ненадлежащее исполнение по вине работника возложенных на него трудовых обязанностей {документы, устанавливающие трудовые обязанности работников образовательного учреждения перечислены выше),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администрация  вправе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применить следующие  дисциплинарные взыскания  (си.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192  ТК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РФ):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 xml:space="preserve">&gt;   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 замечание;</w:t>
      </w:r>
    </w:p>
    <w:p w:rsidR="00EA1B26" w:rsidRPr="00EA1B26" w:rsidRDefault="00EA1B26" w:rsidP="00EA1B26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выговор;</w:t>
      </w:r>
    </w:p>
    <w:p w:rsidR="00EA1B26" w:rsidRPr="00EA1B26" w:rsidRDefault="00EA1B26" w:rsidP="00EA1B26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увольнение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по  соответствующем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 основаниям.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7.4.</w:t>
      </w:r>
      <w:r w:rsidRPr="00EA1B26">
        <w:rPr>
          <w:rFonts w:ascii="Times New Roman" w:hAnsi="Times New Roman"/>
          <w:color w:val="000000"/>
          <w:sz w:val="24"/>
          <w:szCs w:val="24"/>
        </w:rPr>
        <w:tab/>
        <w:t xml:space="preserve">Законодательством о дисциплинарной ответственности могут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быть  по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соответствующим основаниям предусмотрены для отдельных категорий работников также и другие дисциплинарные взыскания.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Так, Законом РФ «Об образовании» (ст.48), основаниями для увольнения педагогического работника школы по инициативе администрации школы до истечения срока действия трудового договора (контракта) являются:</w:t>
      </w:r>
    </w:p>
    <w:p w:rsidR="00EA1B26" w:rsidRPr="00EA1B26" w:rsidRDefault="00EA1B26" w:rsidP="00EA1B26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повторное в течение года грубое нарушение устава школы;</w:t>
      </w:r>
    </w:p>
    <w:p w:rsidR="00EA1B26" w:rsidRPr="00EA1B26" w:rsidRDefault="00EA1B26" w:rsidP="00EA1B26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применение, в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том  числе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однократное, методов  воспитания, связанных с  физическим и </w:t>
      </w:r>
    </w:p>
    <w:p w:rsidR="00EA1B26" w:rsidRPr="00EA1B26" w:rsidRDefault="00EA1B26" w:rsidP="00EA1B26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(или)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психическим  насилием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над личностью обучающегося;</w:t>
      </w:r>
    </w:p>
    <w:p w:rsidR="00EA1B26" w:rsidRPr="00EA1B26" w:rsidRDefault="00EA1B26" w:rsidP="00EA1B26">
      <w:pPr>
        <w:widowControl w:val="0"/>
        <w:numPr>
          <w:ilvl w:val="0"/>
          <w:numId w:val="4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появление на работе в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состоянии  алкогольного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>, наркотического или токсического  опьянения.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Увольнение по настоящим основаниям может осуществляться администрацией без согласия профсоюза.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7.5. За один дисциплинарный проступок может быть применено только одно</w:t>
      </w:r>
      <w:r w:rsidRPr="00EA1B26">
        <w:rPr>
          <w:rFonts w:ascii="Times New Roman" w:hAnsi="Times New Roman"/>
          <w:color w:val="000000"/>
          <w:sz w:val="24"/>
          <w:szCs w:val="24"/>
        </w:rPr>
        <w:br/>
        <w:t>дисциплинарное взыскание.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7.6 .Применение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мер дисциплинарного взыскания, не предусмотренных законом, запрещается.</w:t>
      </w:r>
    </w:p>
    <w:p w:rsidR="00EA1B26" w:rsidRPr="00EA1B26" w:rsidRDefault="00EA1B26" w:rsidP="00EA1B26">
      <w:pPr>
        <w:widowControl w:val="0"/>
        <w:numPr>
          <w:ilvl w:val="0"/>
          <w:numId w:val="21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Взыскание должно быть наложено администрацией школы в соответствии с её уставом и ТК РФ. Работники, избранные в состав профсоюзных органов и не освобождённые от производственной работы, не могут быть подвергнуты дисциплинарному взысканию без предварительного согласия профсоюзного органа, членами которого они являются, а председатель профкома школы - профсоюзной организации работников образования </w:t>
      </w:r>
      <w:proofErr w:type="spellStart"/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Гафурийского</w:t>
      </w:r>
      <w:proofErr w:type="spellEnd"/>
      <w:r w:rsidRPr="00EA1B26">
        <w:rPr>
          <w:rFonts w:ascii="Times New Roman" w:hAnsi="Times New Roman"/>
          <w:color w:val="000000"/>
          <w:sz w:val="24"/>
          <w:szCs w:val="24"/>
        </w:rPr>
        <w:t xml:space="preserve">  района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>.</w:t>
      </w:r>
    </w:p>
    <w:p w:rsidR="00EA1B26" w:rsidRPr="00EA1B26" w:rsidRDefault="00EA1B26" w:rsidP="00EA1B26">
      <w:pPr>
        <w:widowControl w:val="0"/>
        <w:numPr>
          <w:ilvl w:val="1"/>
          <w:numId w:val="2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 Представители профсоюзов, их объединений, органов общественной самодеятельности, участвующие в коллективных переговорах, в период их ведения не могут быть </w:t>
      </w:r>
      <w:proofErr w:type="gramStart"/>
      <w:r w:rsidRPr="00EA1B26">
        <w:rPr>
          <w:rFonts w:ascii="Times New Roman" w:hAnsi="Times New Roman"/>
          <w:color w:val="000000"/>
          <w:sz w:val="24"/>
          <w:szCs w:val="24"/>
        </w:rPr>
        <w:t>без предварительного согласия</w:t>
      </w:r>
      <w:proofErr w:type="gramEnd"/>
      <w:r w:rsidRPr="00EA1B26">
        <w:rPr>
          <w:rFonts w:ascii="Times New Roman" w:hAnsi="Times New Roman"/>
          <w:color w:val="000000"/>
          <w:sz w:val="24"/>
          <w:szCs w:val="24"/>
        </w:rPr>
        <w:t xml:space="preserve"> уполномочившего их на представительство органа подвергнуты дисциплинарному взысканию.</w:t>
      </w:r>
    </w:p>
    <w:p w:rsidR="00EA1B26" w:rsidRPr="00EA1B26" w:rsidRDefault="00EA1B26" w:rsidP="00EA1B26">
      <w:pPr>
        <w:widowControl w:val="0"/>
        <w:numPr>
          <w:ilvl w:val="1"/>
          <w:numId w:val="2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Дисциплинарное взыскание должно быть наложено в пределах сроков, установленных законом.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Cs/>
          <w:color w:val="000000"/>
          <w:sz w:val="24"/>
          <w:szCs w:val="24"/>
        </w:rPr>
        <w:t>7.9.1.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EA1B26">
        <w:rPr>
          <w:rFonts w:ascii="Times New Roman" w:hAnsi="Times New Roman"/>
          <w:color w:val="000000"/>
          <w:sz w:val="24"/>
          <w:szCs w:val="24"/>
        </w:rPr>
        <w:t>Дисциплинарное взыскание применяется непосредственно за обнаружением проступка, но не позднее одного месяца со дня его обнаружения, не считая времени болезни работника или пребывание его в отпуске.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Взыскание не может быть применено позднее 6 месяцев со дня совершения проступка. В указанные сроки не включается время производства по уголовному делу.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Cs/>
          <w:color w:val="000000"/>
          <w:sz w:val="24"/>
          <w:szCs w:val="24"/>
        </w:rPr>
        <w:lastRenderedPageBreak/>
        <w:t>7.9.2.</w:t>
      </w:r>
      <w:r w:rsidRPr="00EA1B26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EA1B26">
        <w:rPr>
          <w:rFonts w:ascii="Times New Roman" w:hAnsi="Times New Roman"/>
          <w:color w:val="000000"/>
          <w:sz w:val="24"/>
          <w:szCs w:val="24"/>
        </w:rPr>
        <w:t xml:space="preserve"> 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EA1B26" w:rsidRPr="00EA1B26" w:rsidRDefault="00EA1B26" w:rsidP="00EA1B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7.9.3.</w:t>
      </w:r>
      <w:r w:rsidRPr="00EA1B26">
        <w:rPr>
          <w:rFonts w:ascii="Times New Roman" w:hAnsi="Times New Roman"/>
          <w:color w:val="000000"/>
          <w:sz w:val="24"/>
          <w:szCs w:val="24"/>
        </w:rPr>
        <w:tab/>
        <w:t>До применения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применения дисциплинарного взыскания.</w:t>
      </w:r>
    </w:p>
    <w:p w:rsidR="00EA1B26" w:rsidRPr="00EA1B26" w:rsidRDefault="00EA1B26" w:rsidP="00EA1B26">
      <w:pPr>
        <w:widowControl w:val="0"/>
        <w:numPr>
          <w:ilvl w:val="0"/>
          <w:numId w:val="22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Мера дисциплинарного взыскания определяется с учётом тяжести совершённого проступка, обстоятельств, при которых он совершён, предшествующей работы и поведения работника.</w:t>
      </w:r>
    </w:p>
    <w:p w:rsidR="00EA1B26" w:rsidRPr="00EA1B26" w:rsidRDefault="00EA1B26" w:rsidP="00EA1B26">
      <w:pPr>
        <w:widowControl w:val="0"/>
        <w:numPr>
          <w:ilvl w:val="0"/>
          <w:numId w:val="22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Приказ о применении дисциплинарного взыскания с указанием мотивов его применения объявляется (сообщается работнику), подвергнутому взысканию, под роспись в течение 3 дней со дня его издания (ст. 193 ТК РФ).</w:t>
      </w:r>
    </w:p>
    <w:p w:rsidR="00EA1B26" w:rsidRPr="00EA1B26" w:rsidRDefault="00EA1B26" w:rsidP="00EA1B26">
      <w:pPr>
        <w:widowControl w:val="0"/>
        <w:numPr>
          <w:ilvl w:val="0"/>
          <w:numId w:val="23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 случае несогласия работника с наложенным на него дисциплинарным взысканием он вправе обратиться в комиссию по трудовым спорам школы и (или) в суд.</w:t>
      </w:r>
    </w:p>
    <w:p w:rsidR="00EA1B26" w:rsidRPr="00EA1B26" w:rsidRDefault="00EA1B26" w:rsidP="00EA1B26">
      <w:pPr>
        <w:widowControl w:val="0"/>
        <w:numPr>
          <w:ilvl w:val="0"/>
          <w:numId w:val="23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Если в течение года со дня наложения дисциплинарного взыскания работник не будет подвергнут новому дисциплинарному взысканию, то он считается не имеющим дисциплинарного взыскания (ст. 194 ТК РФ).</w:t>
      </w:r>
    </w:p>
    <w:p w:rsidR="00EA1B26" w:rsidRPr="00EA1B26" w:rsidRDefault="00EA1B26" w:rsidP="00EA1B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1B26">
        <w:rPr>
          <w:rFonts w:ascii="Times New Roman" w:hAnsi="Times New Roman"/>
          <w:b/>
          <w:bCs/>
          <w:iCs/>
          <w:color w:val="000000"/>
          <w:sz w:val="24"/>
          <w:szCs w:val="24"/>
        </w:rPr>
        <w:t>8. Техника безопасности и производственная санитария</w:t>
      </w:r>
    </w:p>
    <w:p w:rsidR="00EA1B26" w:rsidRPr="00EA1B26" w:rsidRDefault="00EA1B26" w:rsidP="00EA1B26">
      <w:pPr>
        <w:widowControl w:val="0"/>
        <w:numPr>
          <w:ilvl w:val="1"/>
          <w:numId w:val="24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Каждый работник обязан соблюдать требования по технике безопасности и охраны труда, производственной санитарии, предусмотренные действующими законами и иными нормативными актами, а также выполнять указания органов Федеральной инспекции труда при Министерстве труда и социального развития РФ (</w:t>
      </w:r>
      <w:proofErr w:type="spellStart"/>
      <w:r w:rsidRPr="00EA1B26">
        <w:rPr>
          <w:rFonts w:ascii="Times New Roman" w:hAnsi="Times New Roman"/>
          <w:color w:val="000000"/>
          <w:sz w:val="24"/>
          <w:szCs w:val="24"/>
        </w:rPr>
        <w:t>Рострудинспекции</w:t>
      </w:r>
      <w:proofErr w:type="spellEnd"/>
      <w:r w:rsidRPr="00EA1B26">
        <w:rPr>
          <w:rFonts w:ascii="Times New Roman" w:hAnsi="Times New Roman"/>
          <w:color w:val="000000"/>
          <w:sz w:val="24"/>
          <w:szCs w:val="24"/>
        </w:rPr>
        <w:t>), предписания органов трудовой инспекции профсоюзов и представителей совместных комиссий по охране труда.</w:t>
      </w:r>
    </w:p>
    <w:p w:rsidR="00EA1B26" w:rsidRPr="00EA1B26" w:rsidRDefault="00EA1B26" w:rsidP="00EA1B26">
      <w:pPr>
        <w:widowControl w:val="0"/>
        <w:numPr>
          <w:ilvl w:val="1"/>
          <w:numId w:val="24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 xml:space="preserve"> Директор  школы при обеспечении  мер по охране труда должен руководствоваться   Типовым положением о порядке обучения и проверки знаний по охране труда руководителей и специалистов учреждений, предприятий системы образования, Положением о порядке расследования, учёта и оформления несчастных случаев с обучающимися  воспитанниками в системе образования  РФ,  утверждённых  приказов</w:t>
      </w:r>
      <w:r w:rsidRPr="00EA1B26">
        <w:rPr>
          <w:rFonts w:ascii="Times New Roman" w:hAnsi="Times New Roman"/>
          <w:color w:val="000000"/>
          <w:sz w:val="24"/>
          <w:szCs w:val="24"/>
        </w:rPr>
        <w:br/>
        <w:t>Министерства образования РФ от 23.07.96 года № 378 «Об охране труда в системе образования РФ», графиком контроля за состоянием охраны труда в образовательном учреждении, планом организационно-технических мероприятий по улучшению условий охраны труда, здоровья работающих и детей.</w:t>
      </w:r>
    </w:p>
    <w:p w:rsidR="00EA1B26" w:rsidRPr="00EA1B26" w:rsidRDefault="00EA1B26" w:rsidP="00EA1B26">
      <w:pPr>
        <w:widowControl w:val="0"/>
        <w:numPr>
          <w:ilvl w:val="1"/>
          <w:numId w:val="24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Все работники школы, включая директора школы, обязаны проходить обучение, инструктаж, проверку знаний, правил, норм и инструкций по охране труда и технике безопасности в порядке и сроки, которые установлены для определённых видов работ и профессий.</w:t>
      </w:r>
    </w:p>
    <w:p w:rsidR="00EA1B26" w:rsidRPr="00EA1B26" w:rsidRDefault="00EA1B26" w:rsidP="00EA1B26">
      <w:pPr>
        <w:widowControl w:val="0"/>
        <w:numPr>
          <w:ilvl w:val="1"/>
          <w:numId w:val="25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жизни, здоровья детей, действующие для школы; их нарушение влечёт за собой применение дисциплинарных мер взыскания, предусмотренных в главе настоящих правил.</w:t>
      </w:r>
    </w:p>
    <w:p w:rsidR="00EA1B26" w:rsidRPr="00EA1B26" w:rsidRDefault="00EA1B26" w:rsidP="00EA1B26">
      <w:pPr>
        <w:widowControl w:val="0"/>
        <w:numPr>
          <w:ilvl w:val="1"/>
          <w:numId w:val="25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EA1B26" w:rsidRPr="00EA1B26" w:rsidRDefault="00EA1B26" w:rsidP="00EA1B26">
      <w:pPr>
        <w:widowControl w:val="0"/>
        <w:numPr>
          <w:ilvl w:val="1"/>
          <w:numId w:val="25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1B26">
        <w:rPr>
          <w:rFonts w:ascii="Times New Roman" w:hAnsi="Times New Roman"/>
          <w:color w:val="000000"/>
          <w:sz w:val="24"/>
          <w:szCs w:val="24"/>
        </w:rPr>
        <w:t>Директор школы обязан пополнять предписания по технике безопасности, относящиеся к работе, выполняемой подчинёнными лицами, контролировать реализацию таких предписаний.</w:t>
      </w:r>
    </w:p>
    <w:p w:rsidR="00EA1B26" w:rsidRPr="009A6CF4" w:rsidRDefault="00EA1B26" w:rsidP="005711B9">
      <w:pPr>
        <w:widowControl w:val="0"/>
        <w:numPr>
          <w:ilvl w:val="1"/>
          <w:numId w:val="25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6CF4">
        <w:rPr>
          <w:rFonts w:ascii="Times New Roman" w:hAnsi="Times New Roman"/>
          <w:color w:val="000000"/>
          <w:sz w:val="24"/>
          <w:szCs w:val="24"/>
        </w:rPr>
        <w:t xml:space="preserve">Руководители образовательных учреждений, виновные в нарушении законодательства и иных нормативных актов по охране труда, в невыполнении обязательств по коллективным договорам  и соглашениям либо препятствующие деятельности органов </w:t>
      </w:r>
      <w:proofErr w:type="spellStart"/>
      <w:r w:rsidRPr="009A6CF4">
        <w:rPr>
          <w:rFonts w:ascii="Times New Roman" w:hAnsi="Times New Roman"/>
          <w:color w:val="000000"/>
          <w:sz w:val="24"/>
          <w:szCs w:val="24"/>
        </w:rPr>
        <w:t>Рострудинспекции</w:t>
      </w:r>
      <w:proofErr w:type="spellEnd"/>
      <w:r w:rsidRPr="009A6CF4">
        <w:rPr>
          <w:rFonts w:ascii="Times New Roman" w:hAnsi="Times New Roman"/>
          <w:color w:val="000000"/>
          <w:sz w:val="24"/>
          <w:szCs w:val="24"/>
        </w:rPr>
        <w:t>, профсоюзов  или представителей  иных органов общественного контроля, привлекаются к административной, дисциплинарной или уголовной ответственности в порядке, установленном законодательными актами Российской Федерации и её субъектов</w:t>
      </w:r>
      <w:r w:rsidR="009A6CF4" w:rsidRPr="009A6CF4">
        <w:rPr>
          <w:rFonts w:ascii="Times New Roman" w:hAnsi="Times New Roman"/>
          <w:color w:val="000000"/>
          <w:sz w:val="24"/>
          <w:szCs w:val="24"/>
        </w:rPr>
        <w:t>.</w:t>
      </w:r>
      <w:r w:rsidRPr="009A6CF4">
        <w:rPr>
          <w:rFonts w:ascii="Times New Roman" w:hAnsi="Times New Roman"/>
          <w:color w:val="000000"/>
          <w:sz w:val="24"/>
          <w:szCs w:val="24"/>
        </w:rPr>
        <w:tab/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603332450510203670830559428146817986133868576043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Кириллова Ольга Васильевна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01.03.2021 по 01.03.2022</w:t>
            </w:r>
          </w:p>
        </w:tc>
      </w:tr>
    </w:tbl>
    <w:sectPr xmlns:w="http://schemas.openxmlformats.org/wordprocessingml/2006/main" xmlns:r="http://schemas.openxmlformats.org/officeDocument/2006/relationships" w:rsidR="00EA1B26" w:rsidRPr="009A6CF4" w:rsidSect="00C92610">
      <w:footerReference w:type="default" r:id="rId7"/>
      <w:pgSz w:w="11906" w:h="16838"/>
      <w:pgMar w:top="709" w:right="850" w:bottom="851" w:left="1276" w:header="708" w:footer="708" w:gutter="0"/>
      <w:cols w:space="708"/>
      <w:titlePg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056" w:rsidRDefault="00C63056" w:rsidP="00F63549">
      <w:pPr>
        <w:spacing w:after="0" w:line="240" w:lineRule="auto"/>
      </w:pPr>
      <w:r>
        <w:separator/>
      </w:r>
    </w:p>
  </w:endnote>
  <w:endnote w:type="continuationSeparator" w:id="0">
    <w:p w:rsidR="00C63056" w:rsidRDefault="00C63056" w:rsidP="00F6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0472670"/>
      <w:docPartObj>
        <w:docPartGallery w:val="Page Numbers (Bottom of Page)"/>
        <w:docPartUnique/>
      </w:docPartObj>
    </w:sdtPr>
    <w:sdtEndPr/>
    <w:sdtContent>
      <w:p w:rsidR="00C92610" w:rsidRDefault="00C9261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E38">
          <w:rPr>
            <w:noProof/>
          </w:rPr>
          <w:t>11</w:t>
        </w:r>
        <w:r>
          <w:fldChar w:fldCharType="end"/>
        </w:r>
      </w:p>
    </w:sdtContent>
  </w:sdt>
  <w:p w:rsidR="00F63549" w:rsidRDefault="00F635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056" w:rsidRDefault="00C63056" w:rsidP="00F63549">
      <w:pPr>
        <w:spacing w:after="0" w:line="240" w:lineRule="auto"/>
      </w:pPr>
      <w:r>
        <w:separator/>
      </w:r>
    </w:p>
  </w:footnote>
  <w:footnote w:type="continuationSeparator" w:id="0">
    <w:p w:rsidR="00C63056" w:rsidRDefault="00C63056" w:rsidP="00F63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3757">
    <w:multiLevelType w:val="hybridMultilevel"/>
    <w:lvl w:ilvl="0" w:tplc="70280627">
      <w:start w:val="1"/>
      <w:numFmt w:val="decimal"/>
      <w:lvlText w:val="%1."/>
      <w:lvlJc w:val="left"/>
      <w:pPr>
        <w:ind w:left="720" w:hanging="360"/>
      </w:pPr>
    </w:lvl>
    <w:lvl w:ilvl="1" w:tplc="70280627" w:tentative="1">
      <w:start w:val="1"/>
      <w:numFmt w:val="lowerLetter"/>
      <w:lvlText w:val="%2."/>
      <w:lvlJc w:val="left"/>
      <w:pPr>
        <w:ind w:left="1440" w:hanging="360"/>
      </w:pPr>
    </w:lvl>
    <w:lvl w:ilvl="2" w:tplc="70280627" w:tentative="1">
      <w:start w:val="1"/>
      <w:numFmt w:val="lowerRoman"/>
      <w:lvlText w:val="%3."/>
      <w:lvlJc w:val="right"/>
      <w:pPr>
        <w:ind w:left="2160" w:hanging="180"/>
      </w:pPr>
    </w:lvl>
    <w:lvl w:ilvl="3" w:tplc="70280627" w:tentative="1">
      <w:start w:val="1"/>
      <w:numFmt w:val="decimal"/>
      <w:lvlText w:val="%4."/>
      <w:lvlJc w:val="left"/>
      <w:pPr>
        <w:ind w:left="2880" w:hanging="360"/>
      </w:pPr>
    </w:lvl>
    <w:lvl w:ilvl="4" w:tplc="70280627" w:tentative="1">
      <w:start w:val="1"/>
      <w:numFmt w:val="lowerLetter"/>
      <w:lvlText w:val="%5."/>
      <w:lvlJc w:val="left"/>
      <w:pPr>
        <w:ind w:left="3600" w:hanging="360"/>
      </w:pPr>
    </w:lvl>
    <w:lvl w:ilvl="5" w:tplc="70280627" w:tentative="1">
      <w:start w:val="1"/>
      <w:numFmt w:val="lowerRoman"/>
      <w:lvlText w:val="%6."/>
      <w:lvlJc w:val="right"/>
      <w:pPr>
        <w:ind w:left="4320" w:hanging="180"/>
      </w:pPr>
    </w:lvl>
    <w:lvl w:ilvl="6" w:tplc="70280627" w:tentative="1">
      <w:start w:val="1"/>
      <w:numFmt w:val="decimal"/>
      <w:lvlText w:val="%7."/>
      <w:lvlJc w:val="left"/>
      <w:pPr>
        <w:ind w:left="5040" w:hanging="360"/>
      </w:pPr>
    </w:lvl>
    <w:lvl w:ilvl="7" w:tplc="70280627" w:tentative="1">
      <w:start w:val="1"/>
      <w:numFmt w:val="lowerLetter"/>
      <w:lvlText w:val="%8."/>
      <w:lvlJc w:val="left"/>
      <w:pPr>
        <w:ind w:left="5760" w:hanging="360"/>
      </w:pPr>
    </w:lvl>
    <w:lvl w:ilvl="8" w:tplc="702806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56">
    <w:multiLevelType w:val="hybridMultilevel"/>
    <w:lvl w:ilvl="0" w:tplc="36580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FFFFFFFE"/>
    <w:multiLevelType w:val="singleLevel"/>
    <w:tmpl w:val="A4C481C0"/>
    <w:lvl w:ilvl="0">
      <w:numFmt w:val="bullet"/>
      <w:lvlText w:val="*"/>
      <w:lvlJc w:val="left"/>
    </w:lvl>
  </w:abstractNum>
  <w:abstractNum w:abstractNumId="1" w15:restartNumberingAfterBreak="0">
    <w:nsid w:val="02B76086"/>
    <w:multiLevelType w:val="multilevel"/>
    <w:tmpl w:val="6AACD4D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3F57787"/>
    <w:multiLevelType w:val="multilevel"/>
    <w:tmpl w:val="D7485E2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C4A369D"/>
    <w:multiLevelType w:val="singleLevel"/>
    <w:tmpl w:val="4580AA72"/>
    <w:lvl w:ilvl="0">
      <w:start w:val="2"/>
      <w:numFmt w:val="decimal"/>
      <w:lvlText w:val="5.5.%1."/>
      <w:legacy w:legacy="1" w:legacySpace="0" w:legacyIndent="768"/>
      <w:lvlJc w:val="left"/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10EB399A"/>
    <w:multiLevelType w:val="singleLevel"/>
    <w:tmpl w:val="704464D2"/>
    <w:lvl w:ilvl="0">
      <w:start w:val="1"/>
      <w:numFmt w:val="decimal"/>
      <w:lvlText w:val="5.%1."/>
      <w:legacy w:legacy="1" w:legacySpace="0" w:legacyIndent="768"/>
      <w:lvlJc w:val="left"/>
      <w:rPr>
        <w:rFonts w:ascii="Times New Roman" w:hAnsi="Times New Roman" w:cs="Times New Roman" w:hint="default"/>
        <w:b w:val="0"/>
      </w:rPr>
    </w:lvl>
  </w:abstractNum>
  <w:abstractNum w:abstractNumId="5" w15:restartNumberingAfterBreak="0">
    <w:nsid w:val="116F0521"/>
    <w:multiLevelType w:val="singleLevel"/>
    <w:tmpl w:val="8A1E3AEC"/>
    <w:lvl w:ilvl="0">
      <w:start w:val="7"/>
      <w:numFmt w:val="decimal"/>
      <w:lvlText w:val="5.5.%1."/>
      <w:legacy w:legacy="1" w:legacySpace="0" w:legacyIndent="772"/>
      <w:lvlJc w:val="left"/>
      <w:rPr>
        <w:rFonts w:ascii="Times New Roman" w:hAnsi="Times New Roman" w:cs="Times New Roman" w:hint="default"/>
        <w:b w:val="0"/>
      </w:rPr>
    </w:lvl>
  </w:abstractNum>
  <w:abstractNum w:abstractNumId="6" w15:restartNumberingAfterBreak="0">
    <w:nsid w:val="12A44BAA"/>
    <w:multiLevelType w:val="singleLevel"/>
    <w:tmpl w:val="3BF48D1E"/>
    <w:lvl w:ilvl="0">
      <w:start w:val="7"/>
      <w:numFmt w:val="decimal"/>
      <w:lvlText w:val="5.%1."/>
      <w:legacy w:legacy="1" w:legacySpace="0" w:legacyIndent="777"/>
      <w:lvlJc w:val="left"/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14CF7894"/>
    <w:multiLevelType w:val="singleLevel"/>
    <w:tmpl w:val="63B814E6"/>
    <w:lvl w:ilvl="0">
      <w:start w:val="12"/>
      <w:numFmt w:val="decimal"/>
      <w:lvlText w:val="7.%1."/>
      <w:legacy w:legacy="1" w:legacySpace="0" w:legacyIndent="772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1FA12859"/>
    <w:multiLevelType w:val="singleLevel"/>
    <w:tmpl w:val="36F239CA"/>
    <w:lvl w:ilvl="0">
      <w:start w:val="9"/>
      <w:numFmt w:val="decimal"/>
      <w:lvlText w:val="5.%1."/>
      <w:legacy w:legacy="1" w:legacySpace="0" w:legacyIndent="768"/>
      <w:lvlJc w:val="left"/>
      <w:rPr>
        <w:rFonts w:ascii="Times New Roman" w:hAnsi="Times New Roman" w:cs="Times New Roman" w:hint="default"/>
        <w:b w:val="0"/>
      </w:rPr>
    </w:lvl>
  </w:abstractNum>
  <w:abstractNum w:abstractNumId="9" w15:restartNumberingAfterBreak="0">
    <w:nsid w:val="259A49D5"/>
    <w:multiLevelType w:val="singleLevel"/>
    <w:tmpl w:val="D898C36E"/>
    <w:lvl w:ilvl="0">
      <w:start w:val="1"/>
      <w:numFmt w:val="decimal"/>
      <w:lvlText w:val="4.1.%1."/>
      <w:legacy w:legacy="1" w:legacySpace="0" w:legacyIndent="772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25BD6A0E"/>
    <w:multiLevelType w:val="multilevel"/>
    <w:tmpl w:val="D7A8F3A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0C1221"/>
    <w:multiLevelType w:val="singleLevel"/>
    <w:tmpl w:val="E738D89C"/>
    <w:lvl w:ilvl="0">
      <w:start w:val="10"/>
      <w:numFmt w:val="decimal"/>
      <w:lvlText w:val="7.%1."/>
      <w:legacy w:legacy="1" w:legacySpace="0" w:legacyIndent="772"/>
      <w:lvlJc w:val="left"/>
      <w:rPr>
        <w:rFonts w:ascii="Times New Roman" w:hAnsi="Times New Roman" w:cs="Times New Roman" w:hint="default"/>
        <w:b w:val="0"/>
      </w:rPr>
    </w:lvl>
  </w:abstractNum>
  <w:abstractNum w:abstractNumId="12" w15:restartNumberingAfterBreak="0">
    <w:nsid w:val="376F4E35"/>
    <w:multiLevelType w:val="singleLevel"/>
    <w:tmpl w:val="C6568C80"/>
    <w:lvl w:ilvl="0">
      <w:start w:val="1"/>
      <w:numFmt w:val="decimal"/>
      <w:lvlText w:val="7.%1."/>
      <w:legacy w:legacy="1" w:legacySpace="0" w:legacyIndent="768"/>
      <w:lvlJc w:val="left"/>
      <w:rPr>
        <w:rFonts w:ascii="Times New Roman" w:hAnsi="Times New Roman" w:cs="Times New Roman" w:hint="default"/>
        <w:b w:val="0"/>
      </w:rPr>
    </w:lvl>
  </w:abstractNum>
  <w:abstractNum w:abstractNumId="13" w15:restartNumberingAfterBreak="0">
    <w:nsid w:val="387F0ECD"/>
    <w:multiLevelType w:val="multilevel"/>
    <w:tmpl w:val="009EF5EC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45580884"/>
    <w:multiLevelType w:val="multilevel"/>
    <w:tmpl w:val="DB0871C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7662216"/>
    <w:multiLevelType w:val="singleLevel"/>
    <w:tmpl w:val="B162694A"/>
    <w:lvl w:ilvl="0">
      <w:start w:val="7"/>
      <w:numFmt w:val="decimal"/>
      <w:lvlText w:val="7.%1."/>
      <w:legacy w:legacy="1" w:legacySpace="0" w:legacyIndent="777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5992776D"/>
    <w:multiLevelType w:val="singleLevel"/>
    <w:tmpl w:val="DCBCD664"/>
    <w:lvl w:ilvl="0">
      <w:start w:val="1"/>
      <w:numFmt w:val="decimal"/>
      <w:lvlText w:val="5.6.%1."/>
      <w:legacy w:legacy="1" w:legacySpace="0" w:legacyIndent="777"/>
      <w:lvlJc w:val="left"/>
      <w:rPr>
        <w:rFonts w:ascii="Times New Roman" w:hAnsi="Times New Roman" w:cs="Times New Roman" w:hint="default"/>
        <w:b w:val="0"/>
      </w:rPr>
    </w:lvl>
  </w:abstractNum>
  <w:abstractNum w:abstractNumId="17" w15:restartNumberingAfterBreak="0">
    <w:nsid w:val="60F02D2B"/>
    <w:multiLevelType w:val="multilevel"/>
    <w:tmpl w:val="095C85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6227475B"/>
    <w:multiLevelType w:val="singleLevel"/>
    <w:tmpl w:val="F2CAC41C"/>
    <w:lvl w:ilvl="0">
      <w:start w:val="4"/>
      <w:numFmt w:val="decimal"/>
      <w:lvlText w:val="4.1.%1."/>
      <w:legacy w:legacy="1" w:legacySpace="0" w:legacyIndent="773"/>
      <w:lvlJc w:val="left"/>
      <w:rPr>
        <w:rFonts w:ascii="Times New Roman" w:hAnsi="Times New Roman" w:cs="Times New Roman" w:hint="default"/>
        <w:b w:val="0"/>
      </w:rPr>
    </w:lvl>
  </w:abstractNum>
  <w:abstractNum w:abstractNumId="19" w15:restartNumberingAfterBreak="0">
    <w:nsid w:val="65FE7FA6"/>
    <w:multiLevelType w:val="singleLevel"/>
    <w:tmpl w:val="1642230A"/>
    <w:lvl w:ilvl="0">
      <w:start w:val="3"/>
      <w:numFmt w:val="decimal"/>
      <w:lvlText w:val="4.4.%1."/>
      <w:legacy w:legacy="1" w:legacySpace="0" w:legacyIndent="772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6B7D6A94"/>
    <w:multiLevelType w:val="singleLevel"/>
    <w:tmpl w:val="8222C14A"/>
    <w:lvl w:ilvl="0">
      <w:start w:val="2"/>
      <w:numFmt w:val="decimal"/>
      <w:lvlText w:val="6.%1."/>
      <w:legacy w:legacy="1" w:legacySpace="0" w:legacyIndent="777"/>
      <w:lvlJc w:val="left"/>
      <w:rPr>
        <w:rFonts w:ascii="Times New Roman" w:hAnsi="Times New Roman" w:cs="Times New Roman" w:hint="default"/>
        <w:b w:val="0"/>
      </w:rPr>
    </w:lvl>
  </w:abstractNum>
  <w:abstractNum w:abstractNumId="21" w15:restartNumberingAfterBreak="0">
    <w:nsid w:val="6BF846B8"/>
    <w:multiLevelType w:val="singleLevel"/>
    <w:tmpl w:val="75B8B304"/>
    <w:lvl w:ilvl="0">
      <w:start w:val="2"/>
      <w:numFmt w:val="decimal"/>
      <w:lvlText w:val="4.3.%1."/>
      <w:legacy w:legacy="1" w:legacySpace="0" w:legacyIndent="767"/>
      <w:lvlJc w:val="left"/>
      <w:rPr>
        <w:rFonts w:ascii="Times New Roman" w:hAnsi="Times New Roman" w:cs="Times New Roman" w:hint="default"/>
        <w:b w:val="0"/>
      </w:rPr>
    </w:lvl>
  </w:abstractNum>
  <w:abstractNum w:abstractNumId="22" w15:restartNumberingAfterBreak="0">
    <w:nsid w:val="75441078"/>
    <w:multiLevelType w:val="singleLevel"/>
    <w:tmpl w:val="14FC5088"/>
    <w:lvl w:ilvl="0">
      <w:start w:val="1"/>
      <w:numFmt w:val="decimal"/>
      <w:lvlText w:val="1.%1."/>
      <w:legacy w:legacy="1" w:legacySpace="0" w:legacyIndent="76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3746A5"/>
    <w:multiLevelType w:val="singleLevel"/>
    <w:tmpl w:val="58D67168"/>
    <w:lvl w:ilvl="0">
      <w:start w:val="1"/>
      <w:numFmt w:val="decimal"/>
      <w:lvlText w:val="4.4.%1."/>
      <w:legacy w:legacy="1" w:legacySpace="0" w:legacyIndent="772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2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&gt;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8"/>
  </w:num>
  <w:num w:numId="6">
    <w:abstractNumId w:val="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&gt;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&gt;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1"/>
  </w:num>
  <w:num w:numId="10">
    <w:abstractNumId w:val="23"/>
  </w:num>
  <w:num w:numId="11">
    <w:abstractNumId w:val="19"/>
  </w:num>
  <w:num w:numId="12">
    <w:abstractNumId w:val="4"/>
  </w:num>
  <w:num w:numId="13">
    <w:abstractNumId w:val="4"/>
    <w:lvlOverride w:ilvl="0">
      <w:lvl w:ilvl="0">
        <w:start w:val="1"/>
        <w:numFmt w:val="decimal"/>
        <w:lvlText w:val="5.%1."/>
        <w:legacy w:legacy="1" w:legacySpace="0" w:legacyIndent="767"/>
        <w:lvlJc w:val="left"/>
        <w:rPr>
          <w:rFonts w:ascii="Times New Roman" w:hAnsi="Times New Roman" w:cs="Times New Roman" w:hint="default"/>
          <w:b w:val="0"/>
        </w:rPr>
      </w:lvl>
    </w:lvlOverride>
  </w:num>
  <w:num w:numId="14">
    <w:abstractNumId w:val="3"/>
  </w:num>
  <w:num w:numId="15">
    <w:abstractNumId w:val="5"/>
  </w:num>
  <w:num w:numId="16">
    <w:abstractNumId w:val="16"/>
  </w:num>
  <w:num w:numId="17">
    <w:abstractNumId w:val="6"/>
  </w:num>
  <w:num w:numId="18">
    <w:abstractNumId w:val="8"/>
  </w:num>
  <w:num w:numId="19">
    <w:abstractNumId w:val="20"/>
  </w:num>
  <w:num w:numId="20">
    <w:abstractNumId w:val="12"/>
  </w:num>
  <w:num w:numId="21">
    <w:abstractNumId w:val="15"/>
  </w:num>
  <w:num w:numId="22">
    <w:abstractNumId w:val="11"/>
  </w:num>
  <w:num w:numId="23">
    <w:abstractNumId w:val="7"/>
  </w:num>
  <w:num w:numId="24">
    <w:abstractNumId w:val="14"/>
  </w:num>
  <w:num w:numId="25">
    <w:abstractNumId w:val="10"/>
  </w:num>
  <w:num w:numId="26">
    <w:abstractNumId w:val="2"/>
  </w:num>
  <w:num w:numId="27">
    <w:abstractNumId w:val="17"/>
  </w:num>
  <w:num w:numId="28">
    <w:abstractNumId w:val="13"/>
  </w:num>
  <w:num w:numId="29">
    <w:abstractNumId w:val="1"/>
  </w:num>
  <w:num w:numId="13756">
    <w:abstractNumId w:val="13756"/>
  </w:num>
  <w:num w:numId="13757">
    <w:abstractNumId w:val="1375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B26"/>
    <w:rsid w:val="001E5E38"/>
    <w:rsid w:val="002F5E18"/>
    <w:rsid w:val="0058622B"/>
    <w:rsid w:val="00890CB6"/>
    <w:rsid w:val="009A6CF4"/>
    <w:rsid w:val="00C63056"/>
    <w:rsid w:val="00C92610"/>
    <w:rsid w:val="00EA1B26"/>
    <w:rsid w:val="00F6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D90CC-02DF-4577-B65C-902A10FD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B26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A1B26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6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622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63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3549"/>
    <w:rPr>
      <w:rFonts w:ascii="Calibri" w:eastAsia="Times New Roman" w:hAnsi="Calibri" w:cs="Times New Roman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F63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3549"/>
    <w:rPr>
      <w:rFonts w:ascii="Calibri" w:eastAsia="Times New Roman" w:hAnsi="Calibri" w:cs="Times New Roman"/>
      <w:sz w:val="22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875120381" Type="http://schemas.openxmlformats.org/officeDocument/2006/relationships/comments" Target="comments.xml"/><Relationship Id="rId343432930" Type="http://schemas.microsoft.com/office/2011/relationships/commentsExtended" Target="commentsExtended.xml"/><Relationship Id="rId29355032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GnGAzK8BKMRY7d72CdeYPby2fcQ=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j7+y/d5fJMQ6fZUKFoBR7O5QLF9neV2Mjgfk3WrAt2bJry1drfDabvGc75le0FD2gY9M917PrAt+sEoQrC7oXnIj/RNn6LiOTF2bOxkM6JROYgbelk+VGl//Pfi/VI1jEIy1ewJIabeiV+49Db9FEJxkImvMYzXXCFcuXCGRgyPyDIyAbYaf8KEzTfDWhaM34DeSAOk+NaW3DG8YoS1M7r1KtMgPRkQWBbhzoKaB5yM+JUybuR9nld/PctGPTc++Z3FzKx01zPG6EwDnHcODIUyez9I6bvfkxT7NqrRV4KiZOZvWSc0xYIYoJJf9sq9Qmv3gFz4JJUUCDj9sqPuqAjoRVEZR+cr3IOBSaxK/4SVAs1mopPiyVz7qaYNGZc70bG/vGt/O1N6MZQVoaKk7Ipbt1HQdB0yeMTnWE3EXx1dCNInLwIlOC+PMVDxMcZXsFuvdGDaSlJiJzIkFj/4/tDsLK16afJtgP55ils/z5HwYCsjipQg9bWpbXJk09k48FXwmEGLICmkjGBQSYo7ROGtC8bEhj36mQ4ECDEZOUWU2uvvvP916HZCgNWRP9YPWtz+hqgNz3GJ998gX43ntvXttfMywkTnNsrAE2vHzIWat2KboydtlVZdiHz0J8kd3zxvSqVeo5KgGZvhKojj9nN7CKstu4jb8dX0DRoy7rg=</SignatureValue>
  <KeyInfo>
    <X509Data>
      <X509Certificate>MIIFljCCA34CFGmuXN4bNSDagNvjEsKHZo/19n0rMA0GCSqGSIb3DQEBCwUAMIGQ
MS4wLAYDVQQDDCXRgdCw0LnRgtGL0L7QsdGA0LDQt9C+0LLQsNC90LjRji7RgNGE
MS4wLAYDVQQKDCXRgdCw0LnRgtGL0L7QsdGA0LDQt9C+0LLQsNC90LjRji7RgNGE
MSEwHwYDVQQHDBjQldC60LDRgtC10YDQuNC90LHRg9GA0LMxCzAJBgNVBAYTAlJV
MB4XDTIxMDMwMTA1MDgwOVoXDTIyMDMwMTA1MDgwOVowfjE7MDkGA1UEAwwy0JrQ
uNGA0LjQu9C70L7QstCwINCe0LvRjNCz0LAg0JLQsNGB0LjQu9GM0LXQstC90LAx
MjAwBgNVBAoMKdCc0J7QkdCjINCh0J7QqCDRgS4g0JHQtdC70L7QtSDQntC30LXR
gNC+MQswCQYDVQQGEwJSVTCCAiIwDQYJKoZIhvcNAQEBBQADggIPADCCAgoCggIB
AMTpvZvw2XWANe4E+Ygb5ep49glO2P38sXOvF4uPIR0Mu0RR/s1owHWtszh51LR4
EYMObky+6Nw3+YrsnTWj34e+NykE2HjlDuYD++86wuZ34EojGBlCtg2VFLQoQdiy
Tm10UE5D1ZeRFUB7CtRbIf1c6EHe6VoK3aEiHqQTHgDIQiWy8J5PSEUMmE3Jq3NJ
Bbpdif2faLQ9jH0ecCJzfcSkMojAZZhc0n6vMsYqdyQ7WejlP7Ar5Kskc5Y492zJ
INXW4NC1HWfFsy7y5tVdTytDvulqoQ3DP70xEbfZlCVdSxBMtus+j62uCnS69VMP
wbP2NYkHmPsmBJtGWxK/iVO6OlFTEhm9rdnRQHMMaHEkMcl1ewuW6xaZnN85bjWz
r5cG4FTtwHvgCJLVsVitbva+WhhO+ya9jaF9BnXq6xL2mtomeu0rtZT73xxPM2oz
049wDI8kl5YtmoKVN9p4F4mj6sDC+LYmXndxaL0hADLmKUP88saDLQ8E3lXWk0p+
Wmu3D/q55fwfcSKPpePaNuidVN1DyvZCYiVxa1Cve1GP60FQpSThAuk0mVEz5qph
5J9obIeMZ3vd6KIjOz9t1iteWeKB/U1+GQ7Y7qX5kX8mAdGx99NXpp/EeHTRXtAz
0yy7QlfyqAegvfIFcBQrxz5hgss355OOQi6TWDth/DZdAgMBAAEwDQYJKoZIhvcN
AQELBQADggIBAEo/AuILMw/GNRkuc1rQuyeN2XVDv1/wHQ3ZQtWbpcZcSFKwa4MN
V4JnvSMyvWixtKnixambR61mTaKpe/zqRZ7aiBqrrDZFy5kS1dKn4MJc/K7awuwJ
pPx7AIdqDLZXPlnsMiOYAbS2iLDXK9Qr5rdTeFEI4EQ9gMeRuHUR28rpp2KTnpgA
PA74z9etBnny04ggQLC/N/pCFzHKCm6iCsJ1BoJXO2Mv/JaGiGYWbnBOIvxk+Dos
947eFhecnW/s2+W4kXFnsWhfc3HiMdas0numDqRF1jzXs3CFFcNfnzygVAa1bBOD
NOEoqmBaSQgOjxKN4nB9XaiYxoUZmu9UVgxXvPHBIT/7DoMqcoylA3LiAMa3+5hp
gpAgwre1Iw2AOK7222Dexu4DVXYuVNYX4S/W4xIL8fWdnwQJskPtwHqIEn8KnBYt
Q8NiA40TdJvyQg1EtobpZDnMIHbaYYmLB+saHEBfYJMb8FeYMw9gWndtyodTzZK4
tIzYic/aDH6b70k8GBeXwjyOxy5M0ntBWmbqM7xpNrF9RAWJF5BJLdINjPTGFDyR
ase1+Q1/foZHi4CU8h4yANoxoMbnbI2qXucAC7I9usZ9pLKGW+2R2Swr+o6DuUT2
Ta/P5Ub2VeNsClHTTVgSikDEMDozbjejbEfJwM9LgRuW9P9xk8CXb1HN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875120381"/>
            <mdssi:RelationshipReference SourceId="rId343432930"/>
            <mdssi:RelationshipReference SourceId="rId293550320"/>
          </Transform>
          <Transform Algorithm="http://www.w3.org/TR/2001/REC-xml-c14n-20010315"/>
        </Transforms>
        <DigestMethod Algorithm="http://www.w3.org/2000/09/xmldsig#sha1"/>
        <DigestValue>WbLTc/bqqaYFK8Smt3yOHLCAfeY=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tb1LCpCY4hKQEnu56tB0h5KCFnM=</DigestValue>
      </Reference>
      <Reference URI="/word/endnotes.xml?ContentType=application/vnd.openxmlformats-officedocument.wordprocessingml.endnotes+xml">
        <DigestMethod Algorithm="http://www.w3.org/2000/09/xmldsig#sha1"/>
        <DigestValue>9VKTgwYO4cGfQKjV9nU+s1K7kvk=</DigestValue>
      </Reference>
      <Reference URI="/word/fontTable.xml?ContentType=application/vnd.openxmlformats-officedocument.wordprocessingml.fontTable+xml">
        <DigestMethod Algorithm="http://www.w3.org/2000/09/xmldsig#sha1"/>
        <DigestValue>rBK43FAnJHdGkqjGGtZaP9CZwy8=</DigestValue>
      </Reference>
      <Reference URI="/word/footer1.xml?ContentType=application/vnd.openxmlformats-officedocument.wordprocessingml.footer+xml">
        <DigestMethod Algorithm="http://www.w3.org/2000/09/xmldsig#sha1"/>
        <DigestValue>yxzsVujaRBgzZWNwHKavvh7jNdM=</DigestValue>
      </Reference>
      <Reference URI="/word/footnotes.xml?ContentType=application/vnd.openxmlformats-officedocument.wordprocessingml.footnotes+xml">
        <DigestMethod Algorithm="http://www.w3.org/2000/09/xmldsig#sha1"/>
        <DigestValue>kg2YuIuMPpI1m5Tq+yIpxwKns7A=</DigestValue>
      </Reference>
      <Reference URI="/word/numbering.xml?ContentType=application/vnd.openxmlformats-officedocument.wordprocessingml.numbering+xml">
        <DigestMethod Algorithm="http://www.w3.org/2000/09/xmldsig#sha1"/>
        <DigestValue>l32wlTcFbluUsMDohmNgTdt9Yf0=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2igRrGAF97M6kP3o/5lUfnKC/gQ=</DigestValue>
      </Reference>
      <Reference URI="/word/styles.xml?ContentType=application/vnd.openxmlformats-officedocument.wordprocessingml.styles+xml">
        <DigestMethod Algorithm="http://www.w3.org/2000/09/xmldsig#sha1"/>
        <DigestValue>G2DdT4wBLwUxHq0lcw7txtCnS4w=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2021-03-13T10:09:58Z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5132</Words>
  <Characters>29258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2018-11-22T05:45:00Z</cp:lastPrinted>
  <dcterms:created xsi:type="dcterms:W3CDTF">2019-05-05T09:23:00Z</dcterms:created>
  <dcterms:modified xsi:type="dcterms:W3CDTF">2019-05-05T09:23:00Z</dcterms:modified>
</cp:coreProperties>
</file>